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80" w:rsidRPr="00E84D80" w:rsidRDefault="00E84D80">
      <w:pPr>
        <w:pStyle w:val="ConsPlusTitle"/>
        <w:jc w:val="center"/>
        <w:outlineLvl w:val="0"/>
      </w:pPr>
      <w:bookmarkStart w:id="0" w:name="_GoBack"/>
      <w:bookmarkEnd w:id="0"/>
      <w:r w:rsidRPr="00E84D80">
        <w:t>ПРАВИТЕЛЬСТВО РОССИЙСКОЙ ФЕДЕРАЦИИ</w:t>
      </w:r>
    </w:p>
    <w:p w:rsidR="00E84D80" w:rsidRPr="00E84D80" w:rsidRDefault="00E84D80">
      <w:pPr>
        <w:pStyle w:val="ConsPlusTitle"/>
        <w:jc w:val="center"/>
      </w:pPr>
    </w:p>
    <w:p w:rsidR="00E84D80" w:rsidRPr="00E84D80" w:rsidRDefault="00E84D80">
      <w:pPr>
        <w:pStyle w:val="ConsPlusTitle"/>
        <w:jc w:val="center"/>
      </w:pPr>
      <w:r w:rsidRPr="00E84D80">
        <w:t>ПОСТАНОВЛЕНИЕ</w:t>
      </w:r>
    </w:p>
    <w:p w:rsidR="00E84D80" w:rsidRPr="00E84D80" w:rsidRDefault="00E84D80">
      <w:pPr>
        <w:pStyle w:val="ConsPlusTitle"/>
        <w:jc w:val="center"/>
      </w:pPr>
      <w:r w:rsidRPr="00E84D80">
        <w:t>от 5 мая 2014 г. N 404</w:t>
      </w:r>
    </w:p>
    <w:p w:rsidR="00E84D80" w:rsidRPr="00E84D80" w:rsidRDefault="00E84D80">
      <w:pPr>
        <w:pStyle w:val="ConsPlusTitle"/>
        <w:jc w:val="center"/>
      </w:pPr>
    </w:p>
    <w:p w:rsidR="00E84D80" w:rsidRPr="00E84D80" w:rsidRDefault="00E84D80">
      <w:pPr>
        <w:pStyle w:val="ConsPlusTitle"/>
        <w:jc w:val="center"/>
      </w:pPr>
      <w:r w:rsidRPr="00E84D80">
        <w:t>О НЕКОТОРЫХ ВОПРОСАХ</w:t>
      </w:r>
    </w:p>
    <w:p w:rsidR="00E84D80" w:rsidRPr="00E84D80" w:rsidRDefault="00E84D80">
      <w:pPr>
        <w:pStyle w:val="ConsPlusTitle"/>
        <w:jc w:val="center"/>
      </w:pPr>
      <w:r w:rsidRPr="00E84D80">
        <w:t>РЕАЛИЗАЦИИ ПРОГРАММЫ "ЖИЛЬЕ ДЛЯ РОССИЙСКОЙ СЕМЬИ" В РАМКАХ</w:t>
      </w:r>
    </w:p>
    <w:p w:rsidR="00E84D80" w:rsidRPr="00E84D80" w:rsidRDefault="00E84D80">
      <w:pPr>
        <w:pStyle w:val="ConsPlusTitle"/>
        <w:jc w:val="center"/>
      </w:pPr>
      <w:r w:rsidRPr="00E84D80">
        <w:t>ГОСУДАРСТВЕННОЙ ПРОГРАММЫ РОССИЙСКОЙ ФЕДЕРАЦИИ "ОБЕСПЕЧЕНИЕ</w:t>
      </w:r>
    </w:p>
    <w:p w:rsidR="00E84D80" w:rsidRPr="00E84D80" w:rsidRDefault="00E84D80">
      <w:pPr>
        <w:pStyle w:val="ConsPlusTitle"/>
        <w:jc w:val="center"/>
      </w:pPr>
      <w:r w:rsidRPr="00E84D80">
        <w:t>ДОСТУПНЫМ И КОМФОРТНЫМ ЖИЛЬЕМ И КОММУНАЛЬНЫМИ УСЛУГАМИ</w:t>
      </w:r>
    </w:p>
    <w:p w:rsidR="00E84D80" w:rsidRPr="00E84D80" w:rsidRDefault="00E84D80">
      <w:pPr>
        <w:pStyle w:val="ConsPlusTitle"/>
        <w:jc w:val="center"/>
      </w:pPr>
      <w:r w:rsidRPr="00E84D80">
        <w:t>ГРАЖДАН РОССИЙСКОЙ ФЕДЕРАЦИИ"</w:t>
      </w:r>
    </w:p>
    <w:p w:rsidR="00E84D80" w:rsidRPr="00E84D80" w:rsidRDefault="00E84D80">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84D80" w:rsidRPr="00E84D80" w:rsidTr="00E84D80">
        <w:trPr>
          <w:jc w:val="center"/>
        </w:trPr>
        <w:tc>
          <w:tcPr>
            <w:tcW w:w="9294" w:type="dxa"/>
            <w:shd w:val="clear" w:color="auto" w:fill="auto"/>
          </w:tcPr>
          <w:p w:rsidR="00E84D80" w:rsidRPr="00E84D80" w:rsidRDefault="00E84D80">
            <w:pPr>
              <w:pStyle w:val="ConsPlusNormal"/>
              <w:jc w:val="center"/>
            </w:pPr>
            <w:r w:rsidRPr="00E84D80">
              <w:t>Список изменяющих документов</w:t>
            </w:r>
          </w:p>
          <w:p w:rsidR="00E84D80" w:rsidRPr="00E84D80" w:rsidRDefault="00E84D80">
            <w:pPr>
              <w:pStyle w:val="ConsPlusNormal"/>
              <w:jc w:val="center"/>
            </w:pPr>
            <w:r w:rsidRPr="00E84D80">
              <w:t>(в ред. Постановлений Правительства РФ от 29.11.2014 N 1278,</w:t>
            </w:r>
          </w:p>
          <w:p w:rsidR="00E84D80" w:rsidRPr="00E84D80" w:rsidRDefault="00E84D80">
            <w:pPr>
              <w:pStyle w:val="ConsPlusNormal"/>
              <w:jc w:val="center"/>
            </w:pPr>
            <w:r w:rsidRPr="00E84D80">
              <w:t>от 03.12.2014 N 1305, от 25.02.2015 N 168,</w:t>
            </w:r>
          </w:p>
          <w:p w:rsidR="00E84D80" w:rsidRPr="00E84D80" w:rsidRDefault="00E84D80">
            <w:pPr>
              <w:pStyle w:val="ConsPlusNormal"/>
              <w:jc w:val="center"/>
            </w:pPr>
            <w:r w:rsidRPr="00E84D80">
              <w:t>от 28.09.2015 N 1023, от 10.12.2015 N 1345,</w:t>
            </w:r>
          </w:p>
          <w:p w:rsidR="00E84D80" w:rsidRPr="00E84D80" w:rsidRDefault="00E84D80">
            <w:pPr>
              <w:pStyle w:val="ConsPlusNormal"/>
              <w:jc w:val="center"/>
            </w:pPr>
            <w:r w:rsidRPr="00E84D80">
              <w:t>от 12.10.2016 N 1036, от 10.02.2017 N 172)</w:t>
            </w:r>
          </w:p>
        </w:tc>
      </w:tr>
    </w:tbl>
    <w:p w:rsidR="00E84D80" w:rsidRPr="00E84D80" w:rsidRDefault="00E84D80">
      <w:pPr>
        <w:pStyle w:val="ConsPlusNormal"/>
        <w:jc w:val="center"/>
      </w:pPr>
    </w:p>
    <w:p w:rsidR="00E84D80" w:rsidRPr="00E84D80" w:rsidRDefault="00E84D80">
      <w:pPr>
        <w:pStyle w:val="ConsPlusNormal"/>
        <w:ind w:firstLine="540"/>
        <w:jc w:val="both"/>
      </w:pPr>
      <w:r w:rsidRPr="00E84D80">
        <w:t>Правительство Российской Федерации постановляет:</w:t>
      </w:r>
    </w:p>
    <w:p w:rsidR="00E84D80" w:rsidRPr="00E84D80" w:rsidRDefault="00E84D80">
      <w:pPr>
        <w:pStyle w:val="ConsPlusNormal"/>
        <w:spacing w:before="220"/>
        <w:ind w:firstLine="540"/>
        <w:jc w:val="both"/>
      </w:pPr>
      <w:r w:rsidRPr="00E84D80">
        <w:t>1. Утвердить прилагаемые:</w:t>
      </w:r>
    </w:p>
    <w:p w:rsidR="00E84D80" w:rsidRPr="00E84D80" w:rsidRDefault="00E84D80">
      <w:pPr>
        <w:pStyle w:val="ConsPlusNormal"/>
        <w:spacing w:before="220"/>
        <w:ind w:firstLine="540"/>
        <w:jc w:val="both"/>
      </w:pPr>
      <w:r w:rsidRPr="00E84D80">
        <w:t>основные условия и меры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84D80" w:rsidRPr="00E84D80" w:rsidRDefault="00E84D80">
      <w:pPr>
        <w:pStyle w:val="ConsPlusNormal"/>
        <w:spacing w:before="220"/>
        <w:ind w:firstLine="540"/>
        <w:jc w:val="both"/>
      </w:pPr>
      <w:r w:rsidRPr="00E84D80">
        <w:t>критерии и требования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84D80" w:rsidRPr="00E84D80" w:rsidRDefault="00E84D80">
      <w:pPr>
        <w:pStyle w:val="ConsPlusNormal"/>
        <w:spacing w:before="220"/>
        <w:ind w:firstLine="540"/>
        <w:jc w:val="both"/>
      </w:pPr>
      <w:r w:rsidRPr="00E84D80">
        <w:t>2. Министерству строительства и жилищно-коммунального хозяйства Российской Федерации:</w:t>
      </w:r>
    </w:p>
    <w:p w:rsidR="00E84D80" w:rsidRPr="00E84D80" w:rsidRDefault="00E84D80">
      <w:pPr>
        <w:pStyle w:val="ConsPlusNormal"/>
        <w:spacing w:before="220"/>
        <w:ind w:firstLine="540"/>
        <w:jc w:val="both"/>
      </w:pPr>
      <w:r w:rsidRPr="00E84D80">
        <w:t>а) в месячный срок определить перечень субъектов Российской Федерации, на территории которых осуществляется реализация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E84D80" w:rsidRPr="00E84D80" w:rsidRDefault="00E84D80">
      <w:pPr>
        <w:pStyle w:val="ConsPlusNormal"/>
        <w:spacing w:before="220"/>
        <w:ind w:firstLine="540"/>
        <w:jc w:val="both"/>
      </w:pPr>
      <w:r w:rsidRPr="00E84D80">
        <w:t>б) подготовить с участием заинтересованных федеральных органов исполнительной власти и представить до 12 июня 2014 г. в Правительство Российской Федерации:</w:t>
      </w:r>
    </w:p>
    <w:p w:rsidR="00E84D80" w:rsidRPr="00E84D80" w:rsidRDefault="00E84D80">
      <w:pPr>
        <w:pStyle w:val="ConsPlusNormal"/>
        <w:spacing w:before="220"/>
        <w:ind w:firstLine="540"/>
        <w:jc w:val="both"/>
      </w:pPr>
      <w:r w:rsidRPr="00E84D80">
        <w:t>проект федерального закона о внесении изменений в Градостроительный кодекс Российской Федерации, предусматривающих возможность приобретения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(далее - Агентство) и облигаций с залоговым обеспечением, выпущенных в целях финансирования приобретения построенных в рамках программы объектов инженерно-технического обеспечения;</w:t>
      </w:r>
    </w:p>
    <w:p w:rsidR="00E84D80" w:rsidRPr="00E84D80" w:rsidRDefault="00E84D80">
      <w:pPr>
        <w:pStyle w:val="ConsPlusNormal"/>
        <w:spacing w:before="220"/>
        <w:ind w:firstLine="540"/>
        <w:jc w:val="both"/>
      </w:pPr>
      <w:bookmarkStart w:id="1" w:name="P25"/>
      <w:bookmarkEnd w:id="1"/>
      <w:r w:rsidRPr="00E84D80">
        <w:t xml:space="preserve">проект федерального закона о внесении изменений в Федеральный закон "О содействии развитию жилищного строительства", предусматривающих изменение порядка установления начальной цены аукционов на право заключения договоров безвозмездного срочного пользования или аренды земельных участков, переданных в собственность Федеральному фонду </w:t>
      </w:r>
      <w:r w:rsidRPr="00E84D80">
        <w:lastRenderedPageBreak/>
        <w:t>содействия развитию жилищного строительства (далее - Фонд), для строительства жилья экономического класса либо строительства в минимально требуемом объеме такого жилья;</w:t>
      </w:r>
    </w:p>
    <w:p w:rsidR="00E84D80" w:rsidRPr="00E84D80" w:rsidRDefault="00E84D80">
      <w:pPr>
        <w:pStyle w:val="ConsPlusNormal"/>
        <w:spacing w:before="220"/>
        <w:ind w:firstLine="540"/>
        <w:jc w:val="both"/>
      </w:pPr>
      <w:r w:rsidRPr="00E84D80">
        <w:t>в) разработать с участием Агентства и Фонда и в месячный срок утвердить:</w:t>
      </w:r>
    </w:p>
    <w:p w:rsidR="00E84D80" w:rsidRPr="00E84D80" w:rsidRDefault="00E84D80">
      <w:pPr>
        <w:pStyle w:val="ConsPlusNormal"/>
        <w:spacing w:before="220"/>
        <w:ind w:firstLine="540"/>
        <w:jc w:val="both"/>
      </w:pPr>
      <w:r w:rsidRPr="00E84D80">
        <w:t>условия отнесения жилых помещений к жилью экономического класса;</w:t>
      </w:r>
    </w:p>
    <w:p w:rsidR="00E84D80" w:rsidRPr="00E84D80" w:rsidRDefault="00E84D80">
      <w:pPr>
        <w:pStyle w:val="ConsPlusNormal"/>
        <w:spacing w:before="220"/>
        <w:ind w:firstLine="540"/>
        <w:jc w:val="both"/>
      </w:pPr>
      <w:r w:rsidRPr="00E84D80">
        <w:t>методические рекомендации по оценке потенциального объема спроса на жилые помещения в рамках реализации программы;</w:t>
      </w:r>
    </w:p>
    <w:p w:rsidR="00E84D80" w:rsidRPr="00E84D80" w:rsidRDefault="00E84D80">
      <w:pPr>
        <w:pStyle w:val="ConsPlusNormal"/>
        <w:spacing w:before="220"/>
        <w:ind w:firstLine="540"/>
        <w:jc w:val="both"/>
      </w:pPr>
      <w:r w:rsidRPr="00E84D80">
        <w:t>методические рекомендации по установлению категорий граждан, имеющих право на приобретение жилья экономического класса, порядка формирования списков таких граждан и сводных по субъекту Российской Федерации реестров таких граждан в рамках программы;</w:t>
      </w:r>
    </w:p>
    <w:p w:rsidR="00E84D80" w:rsidRPr="00E84D80" w:rsidRDefault="00E84D80">
      <w:pPr>
        <w:pStyle w:val="ConsPlusNormal"/>
        <w:spacing w:before="220"/>
        <w:ind w:firstLine="540"/>
        <w:jc w:val="both"/>
      </w:pPr>
      <w:r w:rsidRPr="00E84D80">
        <w:t>проект соглашения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и Агентством.</w:t>
      </w:r>
    </w:p>
    <w:p w:rsidR="00E84D80" w:rsidRPr="00E84D80" w:rsidRDefault="00E84D80">
      <w:pPr>
        <w:pStyle w:val="ConsPlusNormal"/>
        <w:spacing w:before="220"/>
        <w:ind w:firstLine="540"/>
        <w:jc w:val="both"/>
      </w:pPr>
      <w:r w:rsidRPr="00E84D80">
        <w:t>3. Министерству финансов Российской Федерации, Министерству строительства и жилищно-коммунального хозяйства Российской Федерации представить в месячный срок в Правительство Российской Федерации проект нормативного правового акта, предусматривающего возможность направления средств Фонда национального благосостояния государственной корпорации "Банк развития и внешнеэкономической деятельности (Внешэкономбанк)" для предоставления их Агентству в целях финансирования строительства жилья экономического класса в рамках программы, выкупа облигаций с залоговым обеспечением и (или) предоставления займов для финансирования выкупа объектов инженерно-технического обеспечения, созданных в рамках программы.</w:t>
      </w:r>
    </w:p>
    <w:p w:rsidR="00E84D80" w:rsidRPr="00E84D80" w:rsidRDefault="00E84D80">
      <w:pPr>
        <w:pStyle w:val="ConsPlusNormal"/>
        <w:spacing w:before="220"/>
        <w:ind w:firstLine="540"/>
        <w:jc w:val="both"/>
      </w:pPr>
      <w:r w:rsidRPr="00E84D80">
        <w:t>4. Министерству строительства и жилищно-коммунального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 участников программы соглашения об обеспечении строительства жилья экономического класса в рамках программы объектами инженерно-технического обеспечения.</w:t>
      </w:r>
    </w:p>
    <w:p w:rsidR="00E84D80" w:rsidRPr="00E84D80" w:rsidRDefault="00E84D80">
      <w:pPr>
        <w:pStyle w:val="ConsPlusNormal"/>
        <w:spacing w:before="220"/>
        <w:ind w:firstLine="540"/>
        <w:jc w:val="both"/>
      </w:pPr>
      <w:r w:rsidRPr="00E84D80">
        <w:t>5. Рекомендовать Фонду обеспечить предоставление в 2014 - 2016 годах земельных участков, предоставление которых в соответствии с законодательством Российской Федерации осуществляется Фондом, для строительства жилья экономического класса в рамках программы после внесения изменений в Федеральный закон "О содействии развитию жилищного строительства", предусмотренных абзацем третьим подпункта "б" пункта 2 настоящего постановления.</w:t>
      </w:r>
    </w:p>
    <w:p w:rsidR="00E84D80" w:rsidRPr="00E84D80" w:rsidRDefault="00E84D80">
      <w:pPr>
        <w:pStyle w:val="ConsPlusNormal"/>
        <w:jc w:val="both"/>
      </w:pPr>
      <w:r w:rsidRPr="00E84D80">
        <w:t>(в ред. Постановления Правительства РФ от 10.12.2015 N 1345)</w:t>
      </w:r>
    </w:p>
    <w:p w:rsidR="00E84D80" w:rsidRPr="00E84D80" w:rsidRDefault="00E84D80">
      <w:pPr>
        <w:pStyle w:val="ConsPlusNormal"/>
        <w:spacing w:before="220"/>
        <w:ind w:firstLine="540"/>
        <w:jc w:val="both"/>
      </w:pPr>
      <w:r w:rsidRPr="00E84D80">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
    <w:p w:rsidR="00E84D80" w:rsidRPr="00E84D80" w:rsidRDefault="00E84D80">
      <w:pPr>
        <w:pStyle w:val="ConsPlusNormal"/>
        <w:jc w:val="both"/>
      </w:pPr>
      <w:r w:rsidRPr="00E84D80">
        <w:t>(в ред. Постановления Правительства РФ от 10.12.2015 N 1345)</w:t>
      </w:r>
    </w:p>
    <w:p w:rsidR="00E84D80" w:rsidRPr="00E84D80" w:rsidRDefault="00E84D80">
      <w:pPr>
        <w:pStyle w:val="ConsPlusNormal"/>
        <w:spacing w:before="220"/>
        <w:ind w:firstLine="540"/>
        <w:jc w:val="both"/>
      </w:pPr>
      <w:r w:rsidRPr="00E84D80">
        <w:t>6. Рекомендовать государственной корпорации "Банк развития и внешнеэкономической деятельности (Внешэкономбанк)" рассмотреть вопрос о направлении средств в размере 14 млрд. рублей на финансирование программы в целях приобретения построенных в рамках программы объектов инженерно-технического обеспечения.</w:t>
      </w:r>
    </w:p>
    <w:p w:rsidR="00E84D80" w:rsidRPr="00E84D80" w:rsidRDefault="00E84D80">
      <w:pPr>
        <w:pStyle w:val="ConsPlusNormal"/>
        <w:spacing w:before="220"/>
        <w:ind w:firstLine="540"/>
        <w:jc w:val="both"/>
      </w:pPr>
      <w:r w:rsidRPr="00E84D80">
        <w:t>7. Рекомендовать органам государственной власти субъектов Российской Федерации в случае их участия в реализации программы:</w:t>
      </w:r>
    </w:p>
    <w:p w:rsidR="00E84D80" w:rsidRPr="00E84D80" w:rsidRDefault="00E84D80">
      <w:pPr>
        <w:pStyle w:val="ConsPlusNormal"/>
        <w:spacing w:before="220"/>
        <w:ind w:firstLine="540"/>
        <w:jc w:val="both"/>
      </w:pPr>
      <w:r w:rsidRPr="00E84D80">
        <w:lastRenderedPageBreak/>
        <w:t>утвердить в 2-месячный срок порядок отбора земельных участков, застройщиков,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на официальных сайтах субъектов Российской Федерации в информационно-телекоммуникационной сети "Интернет";</w:t>
      </w:r>
    </w:p>
    <w:p w:rsidR="00E84D80" w:rsidRPr="00E84D80" w:rsidRDefault="00E84D80">
      <w:pPr>
        <w:pStyle w:val="ConsPlusNormal"/>
        <w:spacing w:before="220"/>
        <w:ind w:firstLine="540"/>
        <w:jc w:val="both"/>
      </w:pPr>
      <w:r w:rsidRPr="00E84D80">
        <w:t>организовать в 3-месячный срок в установленном порядке отбор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жилищно-коммунального хозяйства Российской Федерации;</w:t>
      </w:r>
    </w:p>
    <w:p w:rsidR="00E84D80" w:rsidRPr="00E84D80" w:rsidRDefault="00E84D80">
      <w:pPr>
        <w:pStyle w:val="ConsPlusNormal"/>
        <w:spacing w:before="220"/>
        <w:ind w:firstLine="540"/>
        <w:jc w:val="both"/>
      </w:pPr>
      <w:r w:rsidRPr="00E84D80">
        <w:t>организовать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самоуправления в 2014 - 2016 годах в соответствии с установленными полномочиями земельных участков, находящихся в государственной собственности субъектов Российской Федерации, земельных участков,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земельных участков, государственная собственность на которые не разграничена, для строительства жилья экономического класса или комплексного освоения в целях строительства жилья 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 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
    <w:p w:rsidR="00E84D80" w:rsidRPr="00E84D80" w:rsidRDefault="00E84D80">
      <w:pPr>
        <w:pStyle w:val="ConsPlusNormal"/>
        <w:jc w:val="both"/>
      </w:pPr>
      <w:r w:rsidRPr="00E84D80">
        <w:t>(в ред. Постановления Правительства РФ от 10.12.2015 N 1345)</w:t>
      </w:r>
    </w:p>
    <w:p w:rsidR="00E84D80" w:rsidRPr="00E84D80" w:rsidRDefault="00E84D80">
      <w:pPr>
        <w:pStyle w:val="ConsPlusNormal"/>
        <w:spacing w:before="220"/>
        <w:ind w:firstLine="540"/>
        <w:jc w:val="both"/>
      </w:pPr>
      <w:r w:rsidRPr="00E84D80">
        <w:t>принять в 3-месячный срок нормативные правовые акты, устанавливающие перечень категорий граждан, имеющих право на приобретение жилья экономического класса в рамках программы, предусмотрев получение согласия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E84D80" w:rsidRPr="00E84D80" w:rsidRDefault="00E84D80">
      <w:pPr>
        <w:pStyle w:val="ConsPlusNormal"/>
        <w:spacing w:before="220"/>
        <w:ind w:firstLine="540"/>
        <w:jc w:val="both"/>
      </w:pPr>
      <w:r w:rsidRPr="00E84D80">
        <w:t>обеспечить предоставление застройщикам в рамках программы сведений, содержащихся в сводном по субъекту Российской Федерации реестре граждан, включенных в списки граждан, имеющих право на приобретение жилья экономического класса в рамках программы, не позднее 3 месяцев после получения застройщиками разрешений на строительство;</w:t>
      </w:r>
    </w:p>
    <w:p w:rsidR="00E84D80" w:rsidRPr="00E84D80" w:rsidRDefault="00E84D80">
      <w:pPr>
        <w:pStyle w:val="ConsPlusNormal"/>
        <w:spacing w:before="220"/>
        <w:ind w:firstLine="540"/>
        <w:jc w:val="both"/>
      </w:pPr>
      <w:r w:rsidRPr="00E84D80">
        <w:t>оказывать содействие в обеспечении проектов жилищного строительства, реализуемых в рамках программы, объектами социальной и дорожно-транспортной инфраструктуры в соответствии с предусмотренными в рамках таких проектов объемами строительства жилья экономического класса;</w:t>
      </w:r>
    </w:p>
    <w:p w:rsidR="00E84D80" w:rsidRPr="00E84D80" w:rsidRDefault="00E84D80">
      <w:pPr>
        <w:pStyle w:val="ConsPlusNormal"/>
        <w:spacing w:before="220"/>
        <w:ind w:firstLine="540"/>
        <w:jc w:val="both"/>
      </w:pPr>
      <w:r w:rsidRPr="00E84D80">
        <w:t xml:space="preserve">обеспечить контроль за реализацией программы на территории субъектов Российской </w:t>
      </w:r>
      <w:r w:rsidRPr="00E84D80">
        <w:lastRenderedPageBreak/>
        <w:t>Федерации, в том числе за формированием органами местного самоуправления списков граждан, имеющих право на приобретение жилья экономического класса в рамках программы, а также за ведением уполномоченным органом или организацией сводного по субъекту Российской Федерации реестра граждан, включенных в такие списки.</w:t>
      </w:r>
    </w:p>
    <w:p w:rsidR="00E84D80" w:rsidRPr="00E84D80" w:rsidRDefault="00E84D80">
      <w:pPr>
        <w:pStyle w:val="ConsPlusNormal"/>
        <w:jc w:val="both"/>
      </w:pPr>
      <w:r w:rsidRPr="00E84D80">
        <w:t>(абзац введен Постановлением Правительства РФ от 10.12.2015 N 1345)</w:t>
      </w:r>
    </w:p>
    <w:p w:rsidR="00E84D80" w:rsidRPr="00E84D80" w:rsidRDefault="00E84D80">
      <w:pPr>
        <w:pStyle w:val="ConsPlusNormal"/>
        <w:ind w:firstLine="540"/>
        <w:jc w:val="both"/>
      </w:pPr>
    </w:p>
    <w:p w:rsidR="00E84D80" w:rsidRPr="00E84D80" w:rsidRDefault="00E84D80">
      <w:pPr>
        <w:pStyle w:val="ConsPlusNormal"/>
        <w:jc w:val="right"/>
      </w:pPr>
      <w:r w:rsidRPr="00E84D80">
        <w:t>Председатель Правительства</w:t>
      </w:r>
    </w:p>
    <w:p w:rsidR="00E84D80" w:rsidRPr="00E84D80" w:rsidRDefault="00E84D80">
      <w:pPr>
        <w:pStyle w:val="ConsPlusNormal"/>
        <w:jc w:val="right"/>
      </w:pPr>
      <w:r w:rsidRPr="00E84D80">
        <w:t>Российской Федерации</w:t>
      </w:r>
    </w:p>
    <w:p w:rsidR="00E84D80" w:rsidRPr="00E84D80" w:rsidRDefault="00E84D80">
      <w:pPr>
        <w:pStyle w:val="ConsPlusNormal"/>
        <w:jc w:val="right"/>
      </w:pPr>
      <w:r w:rsidRPr="00E84D80">
        <w:t>Д.МЕДВЕДЕВ</w:t>
      </w:r>
    </w:p>
    <w:p w:rsidR="00E84D80" w:rsidRPr="00E84D80" w:rsidRDefault="00E84D80">
      <w:pPr>
        <w:pStyle w:val="ConsPlusNormal"/>
        <w:jc w:val="right"/>
      </w:pPr>
    </w:p>
    <w:p w:rsidR="00E84D80" w:rsidRPr="00E84D80" w:rsidRDefault="00E84D80">
      <w:pPr>
        <w:pStyle w:val="ConsPlusNormal"/>
        <w:jc w:val="right"/>
      </w:pPr>
    </w:p>
    <w:p w:rsidR="00E84D80" w:rsidRPr="00E84D80" w:rsidRDefault="00E84D80">
      <w:pPr>
        <w:pStyle w:val="ConsPlusNormal"/>
        <w:jc w:val="right"/>
      </w:pPr>
    </w:p>
    <w:p w:rsidR="00E84D80" w:rsidRPr="00E84D80" w:rsidRDefault="00E84D80">
      <w:pPr>
        <w:pStyle w:val="ConsPlusNormal"/>
        <w:jc w:val="right"/>
      </w:pPr>
    </w:p>
    <w:p w:rsidR="00E84D80" w:rsidRPr="00E84D80" w:rsidRDefault="00E84D80">
      <w:pPr>
        <w:pStyle w:val="ConsPlusNormal"/>
        <w:jc w:val="right"/>
      </w:pPr>
    </w:p>
    <w:p w:rsidR="00E84D80" w:rsidRPr="00E84D80" w:rsidRDefault="00E84D80">
      <w:pPr>
        <w:pStyle w:val="ConsPlusNormal"/>
        <w:jc w:val="right"/>
        <w:outlineLvl w:val="0"/>
      </w:pPr>
      <w:r w:rsidRPr="00E84D80">
        <w:t>Утверждены</w:t>
      </w:r>
    </w:p>
    <w:p w:rsidR="00E84D80" w:rsidRPr="00E84D80" w:rsidRDefault="00E84D80">
      <w:pPr>
        <w:pStyle w:val="ConsPlusNormal"/>
        <w:jc w:val="right"/>
      </w:pPr>
      <w:r w:rsidRPr="00E84D80">
        <w:t>постановлением Правительства</w:t>
      </w:r>
    </w:p>
    <w:p w:rsidR="00E84D80" w:rsidRPr="00E84D80" w:rsidRDefault="00E84D80">
      <w:pPr>
        <w:pStyle w:val="ConsPlusNormal"/>
        <w:jc w:val="right"/>
      </w:pPr>
      <w:r w:rsidRPr="00E84D80">
        <w:t>Российской Федерации</w:t>
      </w:r>
    </w:p>
    <w:p w:rsidR="00E84D80" w:rsidRPr="00E84D80" w:rsidRDefault="00E84D80">
      <w:pPr>
        <w:pStyle w:val="ConsPlusNormal"/>
        <w:jc w:val="right"/>
      </w:pPr>
      <w:r w:rsidRPr="00E84D80">
        <w:t>от 5 мая 2014 г. N 404</w:t>
      </w:r>
    </w:p>
    <w:p w:rsidR="00E84D80" w:rsidRPr="00E84D80" w:rsidRDefault="00E84D80">
      <w:pPr>
        <w:pStyle w:val="ConsPlusNormal"/>
        <w:jc w:val="center"/>
      </w:pPr>
    </w:p>
    <w:p w:rsidR="00E84D80" w:rsidRPr="00E84D80" w:rsidRDefault="00E84D80">
      <w:pPr>
        <w:pStyle w:val="ConsPlusTitle"/>
        <w:jc w:val="center"/>
      </w:pPr>
      <w:bookmarkStart w:id="2" w:name="P62"/>
      <w:bookmarkEnd w:id="2"/>
      <w:r w:rsidRPr="00E84D80">
        <w:t>ОСНОВНЫЕ УСЛОВИЯ И МЕРЫ</w:t>
      </w:r>
    </w:p>
    <w:p w:rsidR="00E84D80" w:rsidRPr="00E84D80" w:rsidRDefault="00E84D80">
      <w:pPr>
        <w:pStyle w:val="ConsPlusTitle"/>
        <w:jc w:val="center"/>
      </w:pPr>
      <w:r w:rsidRPr="00E84D80">
        <w:t>РЕАЛИЗАЦИИ ПРОГРАММЫ "ЖИЛЬЕ ДЛЯ РОССИЙСКОЙ СЕМЬИ" В РАМКАХ</w:t>
      </w:r>
    </w:p>
    <w:p w:rsidR="00E84D80" w:rsidRPr="00E84D80" w:rsidRDefault="00E84D80">
      <w:pPr>
        <w:pStyle w:val="ConsPlusTitle"/>
        <w:jc w:val="center"/>
      </w:pPr>
      <w:r w:rsidRPr="00E84D80">
        <w:t>ГОСУДАРСТВЕННОЙ ПРОГРАММЫ РОССИЙСКОЙ ФЕДЕРАЦИИ "ОБЕСПЕЧЕНИЕ</w:t>
      </w:r>
    </w:p>
    <w:p w:rsidR="00E84D80" w:rsidRPr="00E84D80" w:rsidRDefault="00E84D80">
      <w:pPr>
        <w:pStyle w:val="ConsPlusTitle"/>
        <w:jc w:val="center"/>
      </w:pPr>
      <w:r w:rsidRPr="00E84D80">
        <w:t>ДОСТУПНЫМ И КОМФОРТНЫМ ЖИЛЬЕМ И КОММУНАЛЬНЫМИ УСЛУГАМИ</w:t>
      </w:r>
    </w:p>
    <w:p w:rsidR="00E84D80" w:rsidRPr="00E84D80" w:rsidRDefault="00E84D80">
      <w:pPr>
        <w:pStyle w:val="ConsPlusTitle"/>
        <w:jc w:val="center"/>
      </w:pPr>
      <w:r w:rsidRPr="00E84D80">
        <w:t>ГРАЖДАН РОССИЙСКОЙ ФЕДЕРАЦИИ"</w:t>
      </w:r>
    </w:p>
    <w:p w:rsidR="00E84D80" w:rsidRPr="00E84D80" w:rsidRDefault="00E84D80">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84D80" w:rsidRPr="00E84D80" w:rsidTr="00E84D80">
        <w:trPr>
          <w:jc w:val="center"/>
        </w:trPr>
        <w:tc>
          <w:tcPr>
            <w:tcW w:w="9294" w:type="dxa"/>
            <w:shd w:val="clear" w:color="auto" w:fill="auto"/>
          </w:tcPr>
          <w:p w:rsidR="00E84D80" w:rsidRPr="00E84D80" w:rsidRDefault="00E84D80">
            <w:pPr>
              <w:pStyle w:val="ConsPlusNormal"/>
              <w:jc w:val="center"/>
            </w:pPr>
            <w:r w:rsidRPr="00E84D80">
              <w:t>Список изменяющих документов</w:t>
            </w:r>
          </w:p>
          <w:p w:rsidR="00E84D80" w:rsidRPr="00E84D80" w:rsidRDefault="00E84D80">
            <w:pPr>
              <w:pStyle w:val="ConsPlusNormal"/>
              <w:jc w:val="center"/>
            </w:pPr>
            <w:r w:rsidRPr="00E84D80">
              <w:t>(в ред. Постановлений Правительства РФ от 29.11.2014 N 1278,</w:t>
            </w:r>
          </w:p>
          <w:p w:rsidR="00E84D80" w:rsidRPr="00E84D80" w:rsidRDefault="00E84D80">
            <w:pPr>
              <w:pStyle w:val="ConsPlusNormal"/>
              <w:jc w:val="center"/>
            </w:pPr>
            <w:r w:rsidRPr="00E84D80">
              <w:t>от 03.12.2014 N 1305, от 25.02.2015 N 168,</w:t>
            </w:r>
          </w:p>
          <w:p w:rsidR="00E84D80" w:rsidRPr="00E84D80" w:rsidRDefault="00E84D80">
            <w:pPr>
              <w:pStyle w:val="ConsPlusNormal"/>
              <w:jc w:val="center"/>
            </w:pPr>
            <w:r w:rsidRPr="00E84D80">
              <w:t>от 28.09.2015 N 1023, от 10.12.2015 N 1345,</w:t>
            </w:r>
          </w:p>
          <w:p w:rsidR="00E84D80" w:rsidRPr="00E84D80" w:rsidRDefault="00E84D80">
            <w:pPr>
              <w:pStyle w:val="ConsPlusNormal"/>
              <w:jc w:val="center"/>
            </w:pPr>
            <w:r w:rsidRPr="00E84D80">
              <w:t>от 12.10.2016 N 1036, от 10.02.2017 N 172)</w:t>
            </w:r>
          </w:p>
        </w:tc>
      </w:tr>
    </w:tbl>
    <w:p w:rsidR="00E84D80" w:rsidRPr="00E84D80" w:rsidRDefault="00E84D80">
      <w:pPr>
        <w:pStyle w:val="ConsPlusNormal"/>
        <w:jc w:val="center"/>
      </w:pPr>
    </w:p>
    <w:p w:rsidR="00E84D80" w:rsidRPr="00E84D80" w:rsidRDefault="00E84D80">
      <w:pPr>
        <w:pStyle w:val="ConsPlusNormal"/>
        <w:jc w:val="center"/>
        <w:outlineLvl w:val="1"/>
      </w:pPr>
      <w:r w:rsidRPr="00E84D80">
        <w:t>I. Основные условия реализации программы</w:t>
      </w:r>
    </w:p>
    <w:p w:rsidR="00E84D80" w:rsidRPr="00E84D80" w:rsidRDefault="00E84D80">
      <w:pPr>
        <w:pStyle w:val="ConsPlusNormal"/>
        <w:jc w:val="center"/>
      </w:pPr>
    </w:p>
    <w:p w:rsidR="00E84D80" w:rsidRPr="00E84D80" w:rsidRDefault="00E84D80">
      <w:pPr>
        <w:pStyle w:val="ConsPlusNormal"/>
        <w:ind w:firstLine="540"/>
        <w:jc w:val="both"/>
      </w:pPr>
      <w:r w:rsidRPr="00E84D80">
        <w:t>1. Реализация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осуществляется в 2014 - 2017 годах.</w:t>
      </w:r>
    </w:p>
    <w:p w:rsidR="00E84D80" w:rsidRPr="00E84D80" w:rsidRDefault="00E84D80">
      <w:pPr>
        <w:pStyle w:val="ConsPlusNormal"/>
        <w:spacing w:before="220"/>
        <w:ind w:firstLine="540"/>
        <w:jc w:val="both"/>
      </w:pPr>
      <w:r w:rsidRPr="00E84D80">
        <w:t>2. Утратил силу. - Постановление Правительства РФ от 12.10.2016 N 1036.</w:t>
      </w:r>
    </w:p>
    <w:p w:rsidR="00E84D80" w:rsidRPr="00E84D80" w:rsidRDefault="00E84D80">
      <w:pPr>
        <w:pStyle w:val="ConsPlusNormal"/>
        <w:spacing w:before="220"/>
        <w:ind w:firstLine="540"/>
        <w:jc w:val="both"/>
      </w:pPr>
      <w:bookmarkStart w:id="3" w:name="P77"/>
      <w:bookmarkEnd w:id="3"/>
      <w:r w:rsidRPr="00E84D80">
        <w:t>3.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контрактов на приобретение которых в расчете на 1 кв. метр общей площади таких жилых помещений не превышает минимальной из величин - 35 тыс. рублей или 80 процентов оценки рыночной стоимости 1 кв. метра общей площади таких жилых помещений, проводимой в соответствии с Федеральным законом "Об оценочной деятельности в Российской Федерации" (далее - максимальная цена жилья экономического класса).</w:t>
      </w:r>
    </w:p>
    <w:p w:rsidR="00E84D80" w:rsidRPr="00E84D80" w:rsidRDefault="00E84D80">
      <w:pPr>
        <w:pStyle w:val="ConsPlusNormal"/>
        <w:jc w:val="both"/>
      </w:pPr>
      <w:r w:rsidRPr="00E84D80">
        <w:t>(в ред. Постановления Правительства РФ от 25.02.2015 N 168)</w:t>
      </w:r>
    </w:p>
    <w:p w:rsidR="00E84D80" w:rsidRPr="00E84D80" w:rsidRDefault="00E84D80">
      <w:pPr>
        <w:pStyle w:val="ConsPlusNormal"/>
        <w:spacing w:before="220"/>
        <w:ind w:firstLine="540"/>
        <w:jc w:val="both"/>
      </w:pPr>
      <w:r w:rsidRPr="00E84D80">
        <w:t xml:space="preserve">Максимальная цена жилья экономического класса может быть увеличена на сумму до 5 тыс. </w:t>
      </w:r>
      <w:r w:rsidRPr="00E84D80">
        <w:lastRenderedPageBreak/>
        <w:t>рублей за 1 кв. метр общей площади таких жилых помещений в порядке, предусматривающем в том числе критерии обоснования такого увеличения, установленном Министерством строительства и жилищно-коммунального хозяйства Российской Федерации.</w:t>
      </w:r>
    </w:p>
    <w:p w:rsidR="00E84D80" w:rsidRPr="00E84D80" w:rsidRDefault="00E84D80">
      <w:pPr>
        <w:pStyle w:val="ConsPlusNormal"/>
        <w:jc w:val="both"/>
      </w:pPr>
      <w:r w:rsidRPr="00E84D80">
        <w:t>(абзац введен Постановлением Правительства РФ от 10.12.2015 N 1345)</w:t>
      </w:r>
    </w:p>
    <w:p w:rsidR="00E84D80" w:rsidRPr="00E84D80" w:rsidRDefault="00E84D80">
      <w:pPr>
        <w:pStyle w:val="ConsPlusNormal"/>
        <w:spacing w:before="220"/>
        <w:ind w:firstLine="540"/>
        <w:jc w:val="both"/>
      </w:pPr>
      <w:bookmarkStart w:id="4" w:name="P81"/>
      <w:bookmarkEnd w:id="4"/>
      <w:r w:rsidRPr="00E84D80">
        <w:t>4. 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(далее - объекты жилищного строительства), по цене, не превышающей установленной максимальной цены 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из числа граждан:</w:t>
      </w:r>
    </w:p>
    <w:p w:rsidR="00E84D80" w:rsidRPr="00E84D80" w:rsidRDefault="00E84D80">
      <w:pPr>
        <w:pStyle w:val="ConsPlusNormal"/>
        <w:spacing w:before="220"/>
        <w:ind w:firstLine="540"/>
        <w:jc w:val="both"/>
      </w:pPr>
      <w:r w:rsidRPr="00E84D80">
        <w:t>а)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программы;</w:t>
      </w:r>
    </w:p>
    <w:p w:rsidR="00E84D80" w:rsidRPr="00E84D80" w:rsidRDefault="00E84D80">
      <w:pPr>
        <w:pStyle w:val="ConsPlusNormal"/>
        <w:spacing w:before="220"/>
        <w:ind w:firstLine="540"/>
        <w:jc w:val="both"/>
      </w:pPr>
      <w:r w:rsidRPr="00E84D80">
        <w:t>б)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аварийный жилищный фонд);</w:t>
      </w:r>
    </w:p>
    <w:p w:rsidR="00E84D80" w:rsidRPr="00E84D80" w:rsidRDefault="00E84D80">
      <w:pPr>
        <w:pStyle w:val="ConsPlusNormal"/>
        <w:spacing w:before="220"/>
        <w:ind w:firstLine="540"/>
        <w:jc w:val="both"/>
      </w:pPr>
      <w:r w:rsidRPr="00E84D80">
        <w:t>в) имеющих 2 и более несовершеннолетних детей и являющихся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E84D80" w:rsidRPr="00E84D80" w:rsidRDefault="00E84D80">
      <w:pPr>
        <w:pStyle w:val="ConsPlusNormal"/>
        <w:spacing w:before="220"/>
        <w:ind w:firstLine="540"/>
        <w:jc w:val="both"/>
      </w:pPr>
      <w:r w:rsidRPr="00E84D80">
        <w:t>г) имеющих 3 и более несовершеннолетних детей;</w:t>
      </w:r>
    </w:p>
    <w:p w:rsidR="00E84D80" w:rsidRPr="00E84D80" w:rsidRDefault="00E84D80">
      <w:pPr>
        <w:pStyle w:val="ConsPlusNormal"/>
        <w:spacing w:before="220"/>
        <w:ind w:firstLine="540"/>
        <w:jc w:val="both"/>
      </w:pPr>
      <w:r w:rsidRPr="00E84D80">
        <w:t>д) являющихся ветеранами боевых действий;</w:t>
      </w:r>
    </w:p>
    <w:p w:rsidR="00E84D80" w:rsidRPr="00E84D80" w:rsidRDefault="00E84D80">
      <w:pPr>
        <w:pStyle w:val="ConsPlusNormal"/>
        <w:spacing w:before="220"/>
        <w:ind w:firstLine="540"/>
        <w:jc w:val="both"/>
      </w:pPr>
      <w:r w:rsidRPr="00E84D80">
        <w:t>е) относящихся к категориям граждан, предусмотренных постановлением Правительства Российской Федерации от 25 октября 2012 г.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E84D80" w:rsidRPr="00E84D80" w:rsidRDefault="00E84D80">
      <w:pPr>
        <w:pStyle w:val="ConsPlusNormal"/>
        <w:spacing w:before="220"/>
        <w:ind w:firstLine="540"/>
        <w:jc w:val="both"/>
      </w:pPr>
      <w:r w:rsidRPr="00E84D80">
        <w:t>ж) являющихся инвалидами и семьями, имеющими детей-инвалидов;</w:t>
      </w:r>
    </w:p>
    <w:p w:rsidR="00E84D80" w:rsidRPr="00E84D80" w:rsidRDefault="00E84D80">
      <w:pPr>
        <w:pStyle w:val="ConsPlusNormal"/>
        <w:jc w:val="both"/>
      </w:pPr>
      <w:r w:rsidRPr="00E84D80">
        <w:t>(пп. "ж" введен Постановлением Правительства РФ от 29.11.2014 N 1278)</w:t>
      </w:r>
    </w:p>
    <w:p w:rsidR="00E84D80" w:rsidRPr="00E84D80" w:rsidRDefault="00E84D80">
      <w:pPr>
        <w:pStyle w:val="ConsPlusNormal"/>
        <w:spacing w:before="220"/>
        <w:ind w:firstLine="540"/>
        <w:jc w:val="both"/>
      </w:pPr>
      <w:r w:rsidRPr="00E84D80">
        <w:t>з) относящихся к иным категориям, в случае если такие категории установлены нормативным правовым актом органа государственной власти субъекта Российской Федерации - участника программы.</w:t>
      </w:r>
    </w:p>
    <w:p w:rsidR="00E84D80" w:rsidRPr="00E84D80" w:rsidRDefault="00E84D80">
      <w:pPr>
        <w:pStyle w:val="ConsPlusNormal"/>
        <w:jc w:val="both"/>
      </w:pPr>
      <w:r w:rsidRPr="00E84D80">
        <w:t>(пп. "з" введен Постановлением Правительства РФ от 28.09.2015 N 1023)</w:t>
      </w:r>
    </w:p>
    <w:p w:rsidR="00E84D80" w:rsidRPr="00E84D80" w:rsidRDefault="00E84D80">
      <w:pPr>
        <w:pStyle w:val="ConsPlusNormal"/>
        <w:spacing w:before="220"/>
        <w:ind w:firstLine="540"/>
        <w:jc w:val="both"/>
      </w:pPr>
      <w:bookmarkStart w:id="5" w:name="P92"/>
      <w:bookmarkEnd w:id="5"/>
      <w:r w:rsidRPr="00E84D80">
        <w:t xml:space="preserve">4(1). Застройщик вправе принять решение об увеличении цены, указанной в пункте 3 настоящего документа, в случае продажи объектов жилищного строительства по договорам </w:t>
      </w:r>
      <w:r w:rsidRPr="00E84D80">
        <w:lastRenderedPageBreak/>
        <w:t>купли-продажи, заключенным в течение 6 месяцев после ввода в эксплуатацию объектов жилищного строительства, в размере не более уровня инфляции, рассчитанного как прирост значения индекса потребительских цен и средних цен на товары и услуги, установленного Федеральной службой государственной статистики по субъекту Российской Федерации, в котором приобретено жилье экономического класса, за декабрь года, предшествующего году заключения договора купли-продажи, к декабрю предыдущего года или за последний месяц квартала, предшествующего кварталу, в котором заключен договор купли-продажи, к соответствующему периоду предыдущего года.</w:t>
      </w:r>
    </w:p>
    <w:p w:rsidR="00E84D80" w:rsidRPr="00E84D80" w:rsidRDefault="00E84D80">
      <w:pPr>
        <w:pStyle w:val="ConsPlusNormal"/>
        <w:spacing w:before="220"/>
        <w:ind w:firstLine="540"/>
        <w:jc w:val="both"/>
      </w:pPr>
      <w:r w:rsidRPr="00E84D80">
        <w:t>Период определяется застройщиком на дату заключения договора купли-продажи.</w:t>
      </w:r>
    </w:p>
    <w:p w:rsidR="00E84D80" w:rsidRPr="00E84D80" w:rsidRDefault="00E84D80">
      <w:pPr>
        <w:pStyle w:val="ConsPlusNormal"/>
        <w:jc w:val="both"/>
      </w:pPr>
      <w:r w:rsidRPr="00E84D80">
        <w:t>(п. 4(1) введен Постановлением Правительства РФ от 10.12.2015 N 1345)</w:t>
      </w:r>
    </w:p>
    <w:p w:rsidR="00E84D80" w:rsidRPr="00E84D80" w:rsidRDefault="00E84D80">
      <w:pPr>
        <w:pStyle w:val="ConsPlusNormal"/>
        <w:spacing w:before="220"/>
        <w:ind w:firstLine="540"/>
        <w:jc w:val="both"/>
      </w:pPr>
      <w:r w:rsidRPr="00E84D80">
        <w:t>5. Нормативными правовыми актами органов государственной власти субъектов Российской Федерации - участников программы устанавливается право на приобретение жилья экономического класса в рамках программы всех указанных в пункте 4 настоящего документа категорий граждан или граждан, относящихся к одной из указанных категорий граждан или к нескольким указанным категориям граждан, а также может быть предусмотрено преимущественное право граждан отдельных категорий на приобретение в рамках программы жилья экономического класса.</w:t>
      </w:r>
    </w:p>
    <w:p w:rsidR="00E84D80" w:rsidRPr="00E84D80" w:rsidRDefault="00E84D80">
      <w:pPr>
        <w:pStyle w:val="ConsPlusNormal"/>
        <w:spacing w:before="220"/>
        <w:ind w:firstLine="540"/>
        <w:jc w:val="both"/>
      </w:pPr>
      <w:r w:rsidRPr="00E84D80">
        <w:t>6.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E84D80" w:rsidRPr="00E84D80" w:rsidRDefault="00E84D80">
      <w:pPr>
        <w:pStyle w:val="ConsPlusNormal"/>
        <w:spacing w:before="220"/>
        <w:ind w:firstLine="540"/>
        <w:jc w:val="both"/>
      </w:pPr>
      <w:r w:rsidRPr="00E84D80">
        <w:t>7. Жилье экономического класса, построенное (строящееся) в рамках программы, может приобретаться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у застройщика по договорам участия в долевом строительстве многоквартирного дома, заключенным в течение такого строительства, или по договорам купли-продажи, заключенным не позднее 6 месяцев после ввода в эксплуатацию объектов жилищного строительства, в соответствии с государственными (муниципальными) контрактами по цене, не превышающей установленной максимальной цены такого жилья.</w:t>
      </w:r>
    </w:p>
    <w:p w:rsidR="00E84D80" w:rsidRPr="00E84D80" w:rsidRDefault="00E84D80">
      <w:pPr>
        <w:pStyle w:val="ConsPlusNormal"/>
        <w:jc w:val="both"/>
      </w:pPr>
      <w:r w:rsidRPr="00E84D80">
        <w:t>(п. 7 в ред. Постановления Правительства РФ от 10.12.2015 N 1345)</w:t>
      </w:r>
    </w:p>
    <w:p w:rsidR="00E84D80" w:rsidRPr="00E84D80" w:rsidRDefault="00E84D80">
      <w:pPr>
        <w:pStyle w:val="ConsPlusNormal"/>
        <w:spacing w:before="220"/>
        <w:ind w:firstLine="540"/>
        <w:jc w:val="both"/>
      </w:pPr>
      <w:r w:rsidRPr="00E84D80">
        <w:t>8. Застройщик вправе передать или продать по договорам участия в долевом строительстве многоквартирного дома либо по договорам купли-продажи, а также предоставить во владение и (или) пользование жилье, построенное (строящееся) застройщиком в рамках программы, лицам, не указанным в пункте 4 настоящего документа, на условиях, в том числе по цене, установленных соглашением сторон сделки, в одном из следующих случаев:</w:t>
      </w:r>
    </w:p>
    <w:p w:rsidR="00E84D80" w:rsidRPr="00E84D80" w:rsidRDefault="00E84D80">
      <w:pPr>
        <w:pStyle w:val="ConsPlusNormal"/>
        <w:spacing w:before="220"/>
        <w:ind w:firstLine="540"/>
        <w:jc w:val="both"/>
      </w:pPr>
      <w:r w:rsidRPr="00E84D80">
        <w:t>если в течение 6 месяцев после ввода в эксплуатацию объекта жилищного строительства жилье экономического класса в таких объектах не будет приобретено гражданами, имеющими право на его приобретение, органами государственной власти или органами местного самоуправления;</w:t>
      </w:r>
    </w:p>
    <w:p w:rsidR="00E84D80" w:rsidRPr="00E84D80" w:rsidRDefault="00E84D80">
      <w:pPr>
        <w:pStyle w:val="ConsPlusNormal"/>
        <w:spacing w:before="220"/>
        <w:ind w:firstLine="540"/>
        <w:jc w:val="both"/>
      </w:pPr>
      <w:r w:rsidRPr="00E84D80">
        <w:t>если застройщик направит письменное уведомление акционерному обществу "Агентство ипотечного жилищного кредитования" и органу исполнительной власти субъекта Российской Федерации - участника программы, которым был проведен отбор такого застройщика в целях реализации программы. В указанном случае акционерное общество "Агентство ипотечного жилищного кредитования" не осуществляет финансирование выкупа построенных в рамках программы объектов инженерно-технического обеспечения.</w:t>
      </w:r>
    </w:p>
    <w:p w:rsidR="00E84D80" w:rsidRPr="00E84D80" w:rsidRDefault="00E84D80">
      <w:pPr>
        <w:pStyle w:val="ConsPlusNormal"/>
        <w:jc w:val="both"/>
      </w:pPr>
      <w:r w:rsidRPr="00E84D80">
        <w:t>(в ред. Постановлений Правительства РФ от 12.10.2016 N 1036, от 10.02.2017 N 172)</w:t>
      </w:r>
    </w:p>
    <w:p w:rsidR="00E84D80" w:rsidRPr="00E84D80" w:rsidRDefault="00E84D80">
      <w:pPr>
        <w:pStyle w:val="ConsPlusNormal"/>
        <w:spacing w:before="220"/>
        <w:ind w:firstLine="540"/>
        <w:jc w:val="both"/>
      </w:pPr>
      <w:r w:rsidRPr="00E84D80">
        <w:t>9 - 10. Утратили силу. - Постановление Правительства РФ от 12.10.2016 N 1036.</w:t>
      </w:r>
    </w:p>
    <w:p w:rsidR="00E84D80" w:rsidRPr="00E84D80" w:rsidRDefault="00E84D80">
      <w:pPr>
        <w:pStyle w:val="ConsPlusNormal"/>
        <w:jc w:val="center"/>
      </w:pPr>
    </w:p>
    <w:p w:rsidR="00E84D80" w:rsidRPr="00E84D80" w:rsidRDefault="00E84D80">
      <w:pPr>
        <w:pStyle w:val="ConsPlusNormal"/>
        <w:jc w:val="center"/>
        <w:outlineLvl w:val="1"/>
      </w:pPr>
      <w:r w:rsidRPr="00E84D80">
        <w:lastRenderedPageBreak/>
        <w:t>II. Основные меры по реализации программы</w:t>
      </w:r>
    </w:p>
    <w:p w:rsidR="00E84D80" w:rsidRPr="00E84D80" w:rsidRDefault="00E84D80">
      <w:pPr>
        <w:pStyle w:val="ConsPlusNormal"/>
        <w:jc w:val="center"/>
      </w:pPr>
    </w:p>
    <w:p w:rsidR="00E84D80" w:rsidRPr="00E84D80" w:rsidRDefault="00E84D80">
      <w:pPr>
        <w:pStyle w:val="ConsPlusNormal"/>
        <w:ind w:firstLine="540"/>
        <w:jc w:val="both"/>
      </w:pPr>
      <w:r w:rsidRPr="00E84D80">
        <w:t>11. Реализация программы осуществляется на территориях субъектов Российской Федерации, отобранных в порядке, устанавливаемом Министерством строительства и жилищно-коммунального хозяйства Российской Федерации, с учетом предложений субъектов Российской Федерации и ранее достигнутых в субъектах Российской Федерации объемов жилищного строительства, спроса на жилье, в том числе экономического класса, наличия земельных участков и иных ресурсов для реализации программы. Перечень субъектов Российской Федерации - участников программы определяется Министерством строительства и жилищно-коммунального хозяйства Российской Федерации и направляется для рассмотрения в Совет при Президенте Российской Федерации по жилищной политике и повышению доступности жилья.</w:t>
      </w:r>
    </w:p>
    <w:p w:rsidR="00E84D80" w:rsidRPr="00E84D80" w:rsidRDefault="00E84D80">
      <w:pPr>
        <w:pStyle w:val="ConsPlusNormal"/>
        <w:spacing w:before="220"/>
        <w:ind w:firstLine="540"/>
        <w:jc w:val="both"/>
      </w:pPr>
      <w:r w:rsidRPr="00E84D80">
        <w:t>12. Высшие должностные лица (руководители высших исполнительных органов государственной власти) субъектов Российской Федерации - участников программы обеспечивают ее реализацию,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 и несут ответственность за реализацию программы на территории субъектов Российской Федерации.</w:t>
      </w:r>
    </w:p>
    <w:p w:rsidR="00E84D80" w:rsidRPr="00E84D80" w:rsidRDefault="00E84D80">
      <w:pPr>
        <w:pStyle w:val="ConsPlusNormal"/>
        <w:spacing w:before="220"/>
        <w:ind w:firstLine="540"/>
        <w:jc w:val="both"/>
      </w:pPr>
      <w:r w:rsidRPr="00E84D80">
        <w:t>13. Проекты жилищного строительства в рамках программы реализуются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на земельных участках, государственная собственность на которые не разграничена (далее - земельные участки, находящиеся в государственной или муниципальной собственности), на земельных участках, предоставляемых для такого строительства акционерным обществом "Агентство ипотечного жилищного кредитования" в соответствии с законодательством Российской Федерации, а также на земельных участках, находящихся в собственности или в аренде у застройщиков.</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r w:rsidRPr="00E84D80">
        <w:t>14. В целях реализации программы органы исполнительной власти субъектов Российской Федерации - участников программы, в том числе по предложениям органов местного самоуправления, проводят отбор земельных участков, находящихся в государственной или муниципальной собственности, а также земельных участков, находящихся в собственности или в аренде у застройщиков, отбор таких застройщиков, проектов жилищного строительства на этих земельных участках в соответствии с критериями и требованиями отбора земельных участков, застройщиков, проектов жилищного строительства для реализации программы, утвержденными постановлением Правительства Российской Федерации от 5 мая 2014 г. N 404, в порядке, установленном органами исполнительной власти субъектов Российской Федерации - участников программы.</w:t>
      </w:r>
    </w:p>
    <w:p w:rsidR="00E84D80" w:rsidRPr="00E84D80" w:rsidRDefault="00E84D80">
      <w:pPr>
        <w:pStyle w:val="ConsPlusNormal"/>
        <w:spacing w:before="220"/>
        <w:ind w:firstLine="540"/>
        <w:jc w:val="both"/>
      </w:pPr>
      <w:r w:rsidRPr="00E84D80">
        <w:t>Земельные участки, отобранные для реализации программы или предоставленные для реализации программы акционерным обществом "Агентство ипотечного жилищного кредитования", подлежат включению в региональную (муниципальную) программу развития жилищного строительства.</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r w:rsidRPr="00E84D80">
        <w:t>Органы исполнительной власти субъектов Российской Федерации - участников программы и органы местного самоуправления в соответствии с их полномочиями предоставляют земельные участки, находящиеся в государственной или муниципальной собственности, для строительства жилья экономического класса или комплексного освоения в целях строительства жилья экономического класса в рамках программы в соответствии с земельным законодательством Российской Федерации.</w:t>
      </w:r>
    </w:p>
    <w:p w:rsidR="00E84D80" w:rsidRPr="00E84D80" w:rsidRDefault="00E84D80">
      <w:pPr>
        <w:pStyle w:val="ConsPlusNormal"/>
        <w:spacing w:before="220"/>
        <w:ind w:firstLine="540"/>
        <w:jc w:val="both"/>
      </w:pPr>
      <w:r w:rsidRPr="00E84D80">
        <w:lastRenderedPageBreak/>
        <w:t>15. В рамках каждого реализуемого в рамках программы проекта жилищного строительства предусматривается ввод в эксплуатацию до 31 декабря 2017 г. объектов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 100 тыс. человек и не менее 10 тыс. кв. метров для населенного пункта с численностью населения более 100 тыс. человек. При этом в рамках таких проектов могут также строиться в соответствии с градостроительным регламентом многоквартирные дома или жилые дома, предназначенные для реализации по рыночным ценам, и иные объекты.</w:t>
      </w:r>
    </w:p>
    <w:p w:rsidR="00E84D80" w:rsidRPr="00E84D80" w:rsidRDefault="00E84D80">
      <w:pPr>
        <w:pStyle w:val="ConsPlusNormal"/>
        <w:jc w:val="both"/>
      </w:pPr>
      <w:r w:rsidRPr="00E84D80">
        <w:t>(в ред. Постановлений Правительства РФ от 29.11.2014 N 1278, от 10.12.2015 N 1345)</w:t>
      </w:r>
    </w:p>
    <w:p w:rsidR="00E84D80" w:rsidRPr="00E84D80" w:rsidRDefault="00E84D80">
      <w:pPr>
        <w:pStyle w:val="ConsPlusNormal"/>
        <w:spacing w:before="220"/>
        <w:ind w:firstLine="540"/>
        <w:jc w:val="both"/>
      </w:pPr>
      <w:bookmarkStart w:id="6" w:name="P117"/>
      <w:bookmarkEnd w:id="6"/>
      <w:r w:rsidRPr="00E84D80">
        <w:t>16. В целях обеспечения в рамках программы строительства жилья экономического класса объектами инженерно-технического обеспечения органы исполнительной власти субъектов Российской Федерации - участников программы могут принимать участие в мероприятиях акционерного общества "Агентство ипотечного жилищного кредитования" или акционерного общества "Агентство финансирования жилищного строительства", предусматривающих финансирование акционерным обществом "Агентство ипотечного жилищного кредитования" выкупа таких построенных в рамках программы объектов либо приобретения закладных, удостоверяющих право залога на объекты инженерно-технического обеспечения, созданные в рамках программы.</w:t>
      </w:r>
    </w:p>
    <w:p w:rsidR="00E84D80" w:rsidRPr="00E84D80" w:rsidRDefault="00E84D80">
      <w:pPr>
        <w:pStyle w:val="ConsPlusNormal"/>
        <w:jc w:val="both"/>
      </w:pPr>
      <w:r w:rsidRPr="00E84D80">
        <w:t>(в ред. Постановлений Правительства РФ от 12.10.2016 N 1036, от 10.02.2017 N 172)</w:t>
      </w:r>
    </w:p>
    <w:p w:rsidR="00E84D80" w:rsidRPr="00E84D80" w:rsidRDefault="00E84D80">
      <w:pPr>
        <w:pStyle w:val="ConsPlusNormal"/>
        <w:spacing w:before="220"/>
        <w:ind w:firstLine="540"/>
        <w:jc w:val="both"/>
      </w:pPr>
      <w:bookmarkStart w:id="7" w:name="P119"/>
      <w:bookmarkEnd w:id="7"/>
      <w:r w:rsidRPr="00E84D80">
        <w:t>17. Предельный объем указанного в пункте 16 настоящего документа финансирования выкупа объектов инженерно-технического обеспечения, построенных в рамках программы, либо приобретения закладных, удостоверяющих право залога на объекты инженерно-технического обеспечения, созданные в рамках программы, не может превышать 4 тыс. рублей в расчете на 1 кв. метр общей площади жилья экономического класса, подлежащего строительству (построенного) в рамках программы на территории субъекта Российской Федерации.</w:t>
      </w:r>
    </w:p>
    <w:p w:rsidR="00E84D80" w:rsidRPr="00E84D80" w:rsidRDefault="00E84D80">
      <w:pPr>
        <w:pStyle w:val="ConsPlusNormal"/>
        <w:spacing w:before="220"/>
        <w:ind w:firstLine="540"/>
        <w:jc w:val="both"/>
      </w:pPr>
      <w:r w:rsidRPr="00E84D80">
        <w:t>В случае заключения соглашения об обеспечении строительства жилья экономического класса в рамках программы объектами инженерно-технического обеспечения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и акционерным обществом "Агентство ипотечного жилищного кредитования" порядок предоставления финансирования на приобретение объектов инженерно-технического обеспечения, созданных в рамках программы, определяется таким соглашением.</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bookmarkStart w:id="8" w:name="P122"/>
      <w:bookmarkEnd w:id="8"/>
      <w:r w:rsidRPr="00E84D80">
        <w:t>Предоставление акционерным обществом "Агентство ипотечного жилищного кредитования" финансирования в целях выкупа объектов инженерно-технического обеспечения осуществляется при условии подтверждения застройщиком факта реализации жилых помещений гражданам Российской Федерации по цене, не превышающей максимальную цену жилья экономического класса.</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bookmarkStart w:id="9" w:name="P124"/>
      <w:bookmarkEnd w:id="9"/>
      <w:r w:rsidRPr="00E84D80">
        <w:t xml:space="preserve">Для подтверждения факта непревышения максимальной цены жилья экономического класса застройщиком представляются списки заключенных в рамках программы договоров участия в долевом строительстве, договоров купли-продажи и (или) государственных (муниципальных) контрактов на приобретение жилья экономического класса с указанием цены договора, площади жилого помещения и даты заключения соответствующего договора. Одновременно представляется отчет (отчеты) об оценке, проведенной в соответствии с Федеральным законом "Об оценочной деятельности в Российской Федерации", содержащий сведения о рыночной стоимости 1 кв. метра общей площади указанных жилых помещений экономического класса на день государственной регистрации договора участия в долевом строительстве с первым участником долевого строительства жилья экономического класса и (или) </w:t>
      </w:r>
      <w:r w:rsidRPr="00E84D80">
        <w:lastRenderedPageBreak/>
        <w:t>на день государственной регистрации перехода права собственности по первому договору купли-продажи жилого помещения экономического класса с указанием такой стоимости, определяемой оценщиком на день окончания каждого периода, равного 6 месяцам со дня государственной регистрации договора участия в долевом строительстве с первым участником долевого строительства жилья экономического класса и (или) со дня государственной регистрации перехода права собственности по первому договору купли-продажи жилого помещения экономического класса.</w:t>
      </w:r>
    </w:p>
    <w:p w:rsidR="00E84D80" w:rsidRPr="00E84D80" w:rsidRDefault="00E84D80">
      <w:pPr>
        <w:pStyle w:val="ConsPlusNormal"/>
        <w:jc w:val="both"/>
      </w:pPr>
      <w:r w:rsidRPr="00E84D80">
        <w:t>(п. 17 в ред. Постановления Правительства РФ от 12.10.2016 N 1036)</w:t>
      </w:r>
    </w:p>
    <w:p w:rsidR="00E84D80" w:rsidRPr="00E84D80" w:rsidRDefault="00E84D80">
      <w:pPr>
        <w:pStyle w:val="ConsPlusNormal"/>
        <w:spacing w:before="220"/>
        <w:ind w:firstLine="540"/>
        <w:jc w:val="both"/>
      </w:pPr>
      <w:r w:rsidRPr="00E84D80">
        <w:t>18. Утратил силу. - Постановление Правительства РФ от 12.10.2016 N 1036.</w:t>
      </w:r>
    </w:p>
    <w:p w:rsidR="00E84D80" w:rsidRPr="00E84D80" w:rsidRDefault="00E84D80">
      <w:pPr>
        <w:pStyle w:val="ConsPlusNormal"/>
        <w:spacing w:before="220"/>
        <w:ind w:firstLine="540"/>
        <w:jc w:val="both"/>
      </w:pPr>
      <w:r w:rsidRPr="00E84D80">
        <w:t>19. Органы государственной власти субъектов Российской Федерации - участников программы утверждают в соответствии с условиями программы перечень категорий граждан, имеющих право на приобретение жилья экономического класса в рамках программы, предусмотрев согласие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банками или юридическими лицами, предоставляющими ипотечные займы, возможности предоставления таким гражданам ипотечных кредитов (займов) на приобретение жилья экономического класса или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E84D80" w:rsidRPr="00E84D80" w:rsidRDefault="00E84D80">
      <w:pPr>
        <w:pStyle w:val="ConsPlusNormal"/>
        <w:spacing w:before="220"/>
        <w:ind w:firstLine="540"/>
        <w:jc w:val="both"/>
      </w:pPr>
      <w:r w:rsidRPr="00E84D80">
        <w:t>Правила формирования списков граждан, имеющих право на приобретение в рамках программы жилья экономического класса, построенного или строящегося на земельных участках, переданных акционерным обществом "Агентство ипотечного жилищного кредитования" в соответствии с Федеральным законом "О содействии развитию жилищного строительства", а также порядок, в частности очередность, включения указанных граждан в эти списки устанавливаются субъектами Российской Федерации - участниками программы в соответствии с указанным Федеральным законом.</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ind w:firstLine="540"/>
        <w:jc w:val="both"/>
      </w:pPr>
    </w:p>
    <w:p w:rsidR="00E84D80" w:rsidRPr="00E84D80" w:rsidRDefault="00E84D80">
      <w:pPr>
        <w:pStyle w:val="ConsPlusNormal"/>
        <w:jc w:val="center"/>
        <w:outlineLvl w:val="1"/>
      </w:pPr>
      <w:r w:rsidRPr="00E84D80">
        <w:t>III. Основные условия определения цены выкупа</w:t>
      </w:r>
    </w:p>
    <w:p w:rsidR="00E84D80" w:rsidRPr="00E84D80" w:rsidRDefault="00E84D80">
      <w:pPr>
        <w:pStyle w:val="ConsPlusNormal"/>
        <w:jc w:val="center"/>
      </w:pPr>
      <w:r w:rsidRPr="00E84D80">
        <w:t>объекта инженерно-технического обеспечения</w:t>
      </w:r>
    </w:p>
    <w:p w:rsidR="00E84D80" w:rsidRPr="00E84D80" w:rsidRDefault="00E84D80">
      <w:pPr>
        <w:pStyle w:val="ConsPlusNormal"/>
        <w:jc w:val="center"/>
      </w:pPr>
      <w:r w:rsidRPr="00E84D80">
        <w:t>ресурсоснабжающими организациями</w:t>
      </w:r>
    </w:p>
    <w:p w:rsidR="00E84D80" w:rsidRPr="00E84D80" w:rsidRDefault="00E84D80">
      <w:pPr>
        <w:pStyle w:val="ConsPlusNormal"/>
        <w:jc w:val="center"/>
      </w:pPr>
      <w:r w:rsidRPr="00E84D80">
        <w:t>(в ред. Постановления Правительства РФ от 12.10.2016 N 1036)</w:t>
      </w:r>
    </w:p>
    <w:p w:rsidR="00E84D80" w:rsidRPr="00E84D80" w:rsidRDefault="00E84D80">
      <w:pPr>
        <w:pStyle w:val="ConsPlusNormal"/>
        <w:jc w:val="center"/>
      </w:pPr>
      <w:r w:rsidRPr="00E84D80">
        <w:t>(введен Постановлением Правительства РФ от 03.12.2014 N 1305)</w:t>
      </w:r>
    </w:p>
    <w:p w:rsidR="00E84D80" w:rsidRPr="00E84D80" w:rsidRDefault="00E84D80">
      <w:pPr>
        <w:pStyle w:val="ConsPlusNormal"/>
        <w:jc w:val="both"/>
      </w:pPr>
    </w:p>
    <w:p w:rsidR="00E84D80" w:rsidRPr="00E84D80" w:rsidRDefault="00E84D80">
      <w:pPr>
        <w:pStyle w:val="ConsPlusNormal"/>
        <w:ind w:firstLine="540"/>
        <w:jc w:val="both"/>
      </w:pPr>
      <w:r w:rsidRPr="00E84D80">
        <w:t>20. При выкупе объектов инженерно-технического обеспечения ресурсоснабжающими организациями при участии акционерного общества "Агентство ипотечного жилищного кредитования" в соответствии с подпунктом "г" пункта 5 критериев и требований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необходимо одновременное соблюдение следующих условий:</w:t>
      </w:r>
    </w:p>
    <w:p w:rsidR="00E84D80" w:rsidRPr="00E84D80" w:rsidRDefault="00E84D80">
      <w:pPr>
        <w:pStyle w:val="ConsPlusNormal"/>
        <w:jc w:val="both"/>
      </w:pPr>
      <w:r w:rsidRPr="00E84D80">
        <w:t>(в ред. Постановлений Правительства РФ от 10.12.2015 N 1345, от 12.10.2016 N 1036, от 10.02.2017 N 172)</w:t>
      </w:r>
    </w:p>
    <w:p w:rsidR="00E84D80" w:rsidRPr="00E84D80" w:rsidRDefault="00E84D80">
      <w:pPr>
        <w:pStyle w:val="ConsPlusNormal"/>
        <w:spacing w:before="220"/>
        <w:ind w:firstLine="540"/>
        <w:jc w:val="both"/>
      </w:pPr>
      <w:r w:rsidRPr="00E84D80">
        <w:lastRenderedPageBreak/>
        <w:t>а) цена выкупа объекта инженерно-технического обеспечения не может превышать первоначальную балансовую стоимость такого объекта, определенную в соответствии с законодательством Российской Федерации о бухгалтерском учете;</w:t>
      </w:r>
    </w:p>
    <w:p w:rsidR="00E84D80" w:rsidRPr="00E84D80" w:rsidRDefault="00E84D80">
      <w:pPr>
        <w:pStyle w:val="ConsPlusNormal"/>
        <w:spacing w:before="220"/>
        <w:ind w:firstLine="540"/>
        <w:jc w:val="both"/>
      </w:pPr>
      <w:r w:rsidRPr="00E84D80">
        <w:t>б) цена выкупа объекта инженерно-технического обеспечения не может превышать стоимости строительства, модернизации и (или) реконструкции такого объекта, определенной с использованием укрупненных сметных нормативов для объектов непроизводственного назначения и инженерной инфраструктуры, а также укрупненных нормативов цен типовых технологических решений капитального строительства объектов электроэнергетики, при наличии положительного заключения экспертизы проектной документации и результатов инженерных изысканий по соответствующему объекту капитального строительства, а также положительного заключения о достоверности определения сметной стоимости объекта капитального строительства;</w:t>
      </w:r>
    </w:p>
    <w:p w:rsidR="00E84D80" w:rsidRPr="00E84D80" w:rsidRDefault="00E84D80">
      <w:pPr>
        <w:pStyle w:val="ConsPlusNormal"/>
        <w:jc w:val="both"/>
      </w:pPr>
      <w:r w:rsidRPr="00E84D80">
        <w:t>(в ред. Постановления Правительства РФ от 12.10.2016 N 1036)</w:t>
      </w:r>
    </w:p>
    <w:p w:rsidR="00E84D80" w:rsidRPr="00E84D80" w:rsidRDefault="00E84D80">
      <w:pPr>
        <w:pStyle w:val="ConsPlusNormal"/>
        <w:spacing w:before="220"/>
        <w:ind w:firstLine="540"/>
        <w:jc w:val="both"/>
      </w:pPr>
      <w:r w:rsidRPr="00E84D80">
        <w:t>в) цена выкупа объекта инженерно-технического обеспечения не может превышать ограничения, предусмотренного пунктом 17 настоящего документа;</w:t>
      </w:r>
    </w:p>
    <w:p w:rsidR="00E84D80" w:rsidRPr="00E84D80" w:rsidRDefault="00E84D80">
      <w:pPr>
        <w:pStyle w:val="ConsPlusNormal"/>
        <w:spacing w:before="220"/>
        <w:ind w:firstLine="540"/>
        <w:jc w:val="both"/>
      </w:pPr>
      <w:r w:rsidRPr="00E84D80">
        <w:t>г) условий, предусмотренных абзацами третьим и четвертым пункта 17 настоящего документа.</w:t>
      </w:r>
    </w:p>
    <w:p w:rsidR="00E84D80" w:rsidRPr="00E84D80" w:rsidRDefault="00E84D80">
      <w:pPr>
        <w:pStyle w:val="ConsPlusNormal"/>
        <w:jc w:val="both"/>
      </w:pPr>
      <w:r w:rsidRPr="00E84D80">
        <w:t>(пп. "г" введен Постановлением Правительства РФ от 12.10.2016 N 1036)</w:t>
      </w:r>
    </w:p>
    <w:p w:rsidR="00E84D80" w:rsidRPr="00E84D80" w:rsidRDefault="00E84D80">
      <w:pPr>
        <w:pStyle w:val="ConsPlusNormal"/>
        <w:spacing w:before="220"/>
        <w:ind w:firstLine="540"/>
        <w:jc w:val="both"/>
      </w:pPr>
      <w:r w:rsidRPr="00E84D80">
        <w:t>21. Утратил силу. - Постановление Правительства РФ от 12.10.2016 N 1036.</w:t>
      </w:r>
    </w:p>
    <w:p w:rsidR="00E84D80" w:rsidRPr="00E84D80" w:rsidRDefault="00E84D80">
      <w:pPr>
        <w:pStyle w:val="ConsPlusNormal"/>
        <w:ind w:firstLine="540"/>
        <w:jc w:val="both"/>
      </w:pPr>
    </w:p>
    <w:p w:rsidR="00E84D80" w:rsidRPr="00E84D80" w:rsidRDefault="00E84D80">
      <w:pPr>
        <w:pStyle w:val="ConsPlusNormal"/>
        <w:ind w:firstLine="540"/>
        <w:jc w:val="both"/>
      </w:pPr>
    </w:p>
    <w:p w:rsidR="00E84D80" w:rsidRPr="00E84D80" w:rsidRDefault="00E84D80">
      <w:pPr>
        <w:pStyle w:val="ConsPlusNormal"/>
        <w:ind w:firstLine="540"/>
        <w:jc w:val="both"/>
      </w:pPr>
    </w:p>
    <w:p w:rsidR="00E84D80" w:rsidRPr="00E84D80" w:rsidRDefault="00E84D80">
      <w:pPr>
        <w:pStyle w:val="ConsPlusNormal"/>
        <w:ind w:firstLine="540"/>
        <w:jc w:val="both"/>
      </w:pPr>
    </w:p>
    <w:p w:rsidR="00E84D80" w:rsidRPr="00E84D80" w:rsidRDefault="00E84D80">
      <w:pPr>
        <w:pStyle w:val="ConsPlusNormal"/>
        <w:ind w:firstLine="540"/>
        <w:jc w:val="both"/>
      </w:pPr>
    </w:p>
    <w:p w:rsidR="00E84D80" w:rsidRPr="00E84D80" w:rsidRDefault="00E84D80">
      <w:pPr>
        <w:pStyle w:val="ConsPlusNormal"/>
        <w:jc w:val="right"/>
        <w:outlineLvl w:val="0"/>
      </w:pPr>
      <w:r w:rsidRPr="00E84D80">
        <w:t>Утверждены</w:t>
      </w:r>
    </w:p>
    <w:p w:rsidR="00E84D80" w:rsidRPr="00E84D80" w:rsidRDefault="00E84D80">
      <w:pPr>
        <w:pStyle w:val="ConsPlusNormal"/>
        <w:jc w:val="right"/>
      </w:pPr>
      <w:r w:rsidRPr="00E84D80">
        <w:t>постановлением Правительства</w:t>
      </w:r>
    </w:p>
    <w:p w:rsidR="00E84D80" w:rsidRPr="00E84D80" w:rsidRDefault="00E84D80">
      <w:pPr>
        <w:pStyle w:val="ConsPlusNormal"/>
        <w:jc w:val="right"/>
      </w:pPr>
      <w:r w:rsidRPr="00E84D80">
        <w:t>Российской Федерации</w:t>
      </w:r>
    </w:p>
    <w:p w:rsidR="00E84D80" w:rsidRPr="00E84D80" w:rsidRDefault="00E84D80">
      <w:pPr>
        <w:pStyle w:val="ConsPlusNormal"/>
        <w:jc w:val="right"/>
      </w:pPr>
      <w:r w:rsidRPr="00E84D80">
        <w:t>от 5 мая 2014 г. N 404</w:t>
      </w:r>
    </w:p>
    <w:p w:rsidR="00E84D80" w:rsidRPr="00E84D80" w:rsidRDefault="00E84D80">
      <w:pPr>
        <w:pStyle w:val="ConsPlusNormal"/>
        <w:jc w:val="center"/>
      </w:pPr>
    </w:p>
    <w:p w:rsidR="00E84D80" w:rsidRPr="00E84D80" w:rsidRDefault="00E84D80">
      <w:pPr>
        <w:pStyle w:val="ConsPlusTitle"/>
        <w:jc w:val="center"/>
      </w:pPr>
      <w:bookmarkStart w:id="10" w:name="P156"/>
      <w:bookmarkEnd w:id="10"/>
      <w:r w:rsidRPr="00E84D80">
        <w:t>КРИТЕРИИ И ТРЕБОВАНИЯ</w:t>
      </w:r>
    </w:p>
    <w:p w:rsidR="00E84D80" w:rsidRPr="00E84D80" w:rsidRDefault="00E84D80">
      <w:pPr>
        <w:pStyle w:val="ConsPlusTitle"/>
        <w:jc w:val="center"/>
      </w:pPr>
      <w:r w:rsidRPr="00E84D80">
        <w:t>ОТБОРА ЗЕМЕЛЬНЫХ УЧАСТКОВ, ЗАСТРОЙЩИКОВ, ПРОЕКТОВ</w:t>
      </w:r>
    </w:p>
    <w:p w:rsidR="00E84D80" w:rsidRPr="00E84D80" w:rsidRDefault="00E84D80">
      <w:pPr>
        <w:pStyle w:val="ConsPlusTitle"/>
        <w:jc w:val="center"/>
      </w:pPr>
      <w:r w:rsidRPr="00E84D80">
        <w:t>ЖИЛИЩНОГО СТРОИТЕЛЬСТВА ДЛЯ РЕАЛИЗАЦИИ ПРОГРАММЫ "ЖИЛЬЕ</w:t>
      </w:r>
    </w:p>
    <w:p w:rsidR="00E84D80" w:rsidRPr="00E84D80" w:rsidRDefault="00E84D80">
      <w:pPr>
        <w:pStyle w:val="ConsPlusTitle"/>
        <w:jc w:val="center"/>
      </w:pPr>
      <w:r w:rsidRPr="00E84D80">
        <w:t>ДЛЯ РОССИЙСКОЙ СЕМЬИ" В РАМКАХ ГОСУДАРСТВЕННОЙ ПРОГРАММЫ</w:t>
      </w:r>
    </w:p>
    <w:p w:rsidR="00E84D80" w:rsidRPr="00E84D80" w:rsidRDefault="00E84D80">
      <w:pPr>
        <w:pStyle w:val="ConsPlusTitle"/>
        <w:jc w:val="center"/>
      </w:pPr>
      <w:r w:rsidRPr="00E84D80">
        <w:t>РОССИЙСКОЙ ФЕДЕРАЦИИ "ОБЕСПЕЧЕНИЕ ДОСТУПНЫМ И КОМФОРТНЫМ</w:t>
      </w:r>
    </w:p>
    <w:p w:rsidR="00E84D80" w:rsidRPr="00E84D80" w:rsidRDefault="00E84D80">
      <w:pPr>
        <w:pStyle w:val="ConsPlusTitle"/>
        <w:jc w:val="center"/>
      </w:pPr>
      <w:r w:rsidRPr="00E84D80">
        <w:t>ЖИЛЬЕМ И КОММУНАЛЬНЫМИ УСЛУГАМИ ГРАЖДАН</w:t>
      </w:r>
    </w:p>
    <w:p w:rsidR="00E84D80" w:rsidRPr="00E84D80" w:rsidRDefault="00E84D80">
      <w:pPr>
        <w:pStyle w:val="ConsPlusTitle"/>
        <w:jc w:val="center"/>
      </w:pPr>
      <w:r w:rsidRPr="00E84D80">
        <w:t>РОССИЙСКОЙ ФЕДЕРАЦИИ"</w:t>
      </w:r>
    </w:p>
    <w:p w:rsidR="00E84D80" w:rsidRPr="00E84D80" w:rsidRDefault="00E84D80">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84D80" w:rsidRPr="00E84D80" w:rsidTr="00E84D80">
        <w:trPr>
          <w:jc w:val="center"/>
        </w:trPr>
        <w:tc>
          <w:tcPr>
            <w:tcW w:w="9294" w:type="dxa"/>
            <w:shd w:val="clear" w:color="auto" w:fill="auto"/>
          </w:tcPr>
          <w:p w:rsidR="00E84D80" w:rsidRPr="00E84D80" w:rsidRDefault="00E84D80">
            <w:pPr>
              <w:pStyle w:val="ConsPlusNormal"/>
              <w:jc w:val="center"/>
            </w:pPr>
            <w:r w:rsidRPr="00E84D80">
              <w:t>Список изменяющих документов</w:t>
            </w:r>
          </w:p>
          <w:p w:rsidR="00E84D80" w:rsidRPr="00E84D80" w:rsidRDefault="00E84D80">
            <w:pPr>
              <w:pStyle w:val="ConsPlusNormal"/>
              <w:jc w:val="center"/>
            </w:pPr>
            <w:r w:rsidRPr="00E84D80">
              <w:t>(в ред. Постановлений Правительства РФ от 29.11.2014 N 1278,</w:t>
            </w:r>
          </w:p>
          <w:p w:rsidR="00E84D80" w:rsidRPr="00E84D80" w:rsidRDefault="00E84D80">
            <w:pPr>
              <w:pStyle w:val="ConsPlusNormal"/>
              <w:jc w:val="center"/>
            </w:pPr>
            <w:r w:rsidRPr="00E84D80">
              <w:t>от 10.12.2015 N 1345, от 12.10.2016 N 1036,</w:t>
            </w:r>
          </w:p>
          <w:p w:rsidR="00E84D80" w:rsidRPr="00E84D80" w:rsidRDefault="00E84D80">
            <w:pPr>
              <w:pStyle w:val="ConsPlusNormal"/>
              <w:jc w:val="center"/>
            </w:pPr>
            <w:r w:rsidRPr="00E84D80">
              <w:t>от 10.02.2017 N 172)</w:t>
            </w:r>
          </w:p>
        </w:tc>
      </w:tr>
    </w:tbl>
    <w:p w:rsidR="00E84D80" w:rsidRPr="00E84D80" w:rsidRDefault="00E84D80">
      <w:pPr>
        <w:pStyle w:val="ConsPlusNormal"/>
        <w:jc w:val="center"/>
      </w:pPr>
    </w:p>
    <w:p w:rsidR="00E84D80" w:rsidRPr="00E84D80" w:rsidRDefault="00E84D80">
      <w:pPr>
        <w:pStyle w:val="ConsPlusNormal"/>
        <w:jc w:val="center"/>
        <w:outlineLvl w:val="1"/>
      </w:pPr>
      <w:r w:rsidRPr="00E84D80">
        <w:t>I. Общие положения</w:t>
      </w:r>
    </w:p>
    <w:p w:rsidR="00E84D80" w:rsidRPr="00E84D80" w:rsidRDefault="00E84D80">
      <w:pPr>
        <w:pStyle w:val="ConsPlusNormal"/>
        <w:jc w:val="center"/>
      </w:pPr>
    </w:p>
    <w:p w:rsidR="00E84D80" w:rsidRPr="00E84D80" w:rsidRDefault="00E84D80">
      <w:pPr>
        <w:pStyle w:val="ConsPlusNormal"/>
        <w:ind w:firstLine="540"/>
        <w:jc w:val="both"/>
      </w:pPr>
      <w:r w:rsidRPr="00E84D80">
        <w:t xml:space="preserve">1. Настоящий документ устанавливает критерии и требования отбора земельных участков, застройщиков, проектов жилищного строительства (далее - проекты) в целях проведения такого отбора органами исполнительной власти субъектов Российской Федерации при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w:t>
      </w:r>
      <w:r w:rsidRPr="00E84D80">
        <w:lastRenderedPageBreak/>
        <w:t>Российской Федерации" (далее - программа), а также предоставления органами исполнительной власти субъектов Российской Федерации, органами местного самоуправления и акционерным обществом "Агентство ипотечного жилищного кредитования" (далее - Агентство) земельных участков для реализации программы.</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jc w:val="center"/>
      </w:pPr>
    </w:p>
    <w:p w:rsidR="00E84D80" w:rsidRPr="00E84D80" w:rsidRDefault="00E84D80">
      <w:pPr>
        <w:pStyle w:val="ConsPlusNormal"/>
        <w:jc w:val="center"/>
        <w:outlineLvl w:val="1"/>
      </w:pPr>
      <w:bookmarkStart w:id="11" w:name="P173"/>
      <w:bookmarkEnd w:id="11"/>
      <w:r w:rsidRPr="00E84D80">
        <w:t>II. Критерии отбора земельных участков</w:t>
      </w:r>
    </w:p>
    <w:p w:rsidR="00E84D80" w:rsidRPr="00E84D80" w:rsidRDefault="00E84D80">
      <w:pPr>
        <w:pStyle w:val="ConsPlusNormal"/>
        <w:jc w:val="center"/>
      </w:pPr>
    </w:p>
    <w:p w:rsidR="00E84D80" w:rsidRPr="00E84D80" w:rsidRDefault="00E84D80">
      <w:pPr>
        <w:pStyle w:val="ConsPlusNormal"/>
        <w:ind w:firstLine="540"/>
        <w:jc w:val="both"/>
      </w:pPr>
      <w:r w:rsidRPr="00E84D80">
        <w:t>2. Земельный участок поставлен на государственный кадастровый учет и отвечает одному из следующих требований:</w:t>
      </w:r>
    </w:p>
    <w:p w:rsidR="00E84D80" w:rsidRPr="00E84D80" w:rsidRDefault="00E84D80">
      <w:pPr>
        <w:pStyle w:val="ConsPlusNormal"/>
        <w:spacing w:before="220"/>
        <w:ind w:firstLine="540"/>
        <w:jc w:val="both"/>
      </w:pPr>
      <w:bookmarkStart w:id="12" w:name="P176"/>
      <w:bookmarkEnd w:id="12"/>
      <w:r w:rsidRPr="00E84D80">
        <w:t>а) земельный участок принадлежит застройщику на праве собственности или на праве аренды, при этом:</w:t>
      </w:r>
    </w:p>
    <w:p w:rsidR="00E84D80" w:rsidRPr="00E84D80" w:rsidRDefault="00E84D80">
      <w:pPr>
        <w:pStyle w:val="ConsPlusNormal"/>
        <w:spacing w:before="220"/>
        <w:ind w:firstLine="540"/>
        <w:jc w:val="both"/>
      </w:pPr>
      <w:r w:rsidRPr="00E84D80">
        <w:t>для строительства многоквартирных домов на указанном земельном участке не привлечены средства участников долевого строительства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указанных в пункте 23(1) настоящего документа;</w:t>
      </w:r>
    </w:p>
    <w:p w:rsidR="00E84D80" w:rsidRPr="00E84D80" w:rsidRDefault="00E84D80">
      <w:pPr>
        <w:pStyle w:val="ConsPlusNormal"/>
        <w:jc w:val="both"/>
      </w:pPr>
      <w:r w:rsidRPr="00E84D80">
        <w:t>(в ред. Постановления Правительства РФ от 10.12.2015 N 1345)</w:t>
      </w:r>
    </w:p>
    <w:p w:rsidR="00E84D80" w:rsidRPr="00E84D80" w:rsidRDefault="00E84D80">
      <w:pPr>
        <w:pStyle w:val="ConsPlusNormal"/>
        <w:spacing w:before="220"/>
        <w:ind w:firstLine="540"/>
        <w:jc w:val="both"/>
      </w:pPr>
      <w:r w:rsidRPr="00E84D80">
        <w:t>указанный земельный участок или право по договору аренды такого земельного участка не находится в залоге, за исключением залога в обеспечение кредита, предоставленного в целях реализации представленного на отбор проекта жилищного строительства на таком земельном участке;</w:t>
      </w:r>
    </w:p>
    <w:p w:rsidR="00E84D80" w:rsidRPr="00E84D80" w:rsidRDefault="00E84D80">
      <w:pPr>
        <w:pStyle w:val="ConsPlusNormal"/>
        <w:spacing w:before="220"/>
        <w:ind w:firstLine="540"/>
        <w:jc w:val="both"/>
      </w:pPr>
      <w:r w:rsidRPr="00E84D80">
        <w:t>в отношении указанного земельного участка или прав по договору аренды такого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E84D80" w:rsidRPr="00E84D80" w:rsidRDefault="00E84D80">
      <w:pPr>
        <w:pStyle w:val="ConsPlusNormal"/>
        <w:spacing w:before="220"/>
        <w:ind w:firstLine="540"/>
        <w:jc w:val="both"/>
      </w:pPr>
      <w:bookmarkStart w:id="13" w:name="P181"/>
      <w:bookmarkEnd w:id="13"/>
      <w:r w:rsidRPr="00E84D80">
        <w:t>б) земельный участок не предоставлен в пользование и (или) во владение гражданам или юридическим лицам, не обременен правами третьих лиц и находится в государственной собственности субъекта Российской Федерации,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Федерации, или находится в муниципальной собственности либо государственная собственность на такой земельный участок не разграничена.</w:t>
      </w:r>
    </w:p>
    <w:p w:rsidR="00E84D80" w:rsidRPr="00E84D80" w:rsidRDefault="00E84D80">
      <w:pPr>
        <w:pStyle w:val="ConsPlusNormal"/>
        <w:spacing w:before="220"/>
        <w:ind w:firstLine="540"/>
        <w:jc w:val="both"/>
      </w:pPr>
      <w:bookmarkStart w:id="14" w:name="P182"/>
      <w:bookmarkEnd w:id="14"/>
      <w:r w:rsidRPr="00E84D80">
        <w:t>3. Земельный участок расположен:</w:t>
      </w:r>
    </w:p>
    <w:p w:rsidR="00E84D80" w:rsidRPr="00E84D80" w:rsidRDefault="00E84D80">
      <w:pPr>
        <w:pStyle w:val="ConsPlusNormal"/>
        <w:spacing w:before="220"/>
        <w:ind w:firstLine="540"/>
        <w:jc w:val="both"/>
      </w:pPr>
      <w:r w:rsidRPr="00E84D80">
        <w:t>а) в границах населенного пункта или на территории городского округа, городского поселения, сельского поселения (далее - муниципальное образование) и за границами населенного пункта в пределах хотя бы одного из следующих значений:</w:t>
      </w:r>
    </w:p>
    <w:p w:rsidR="00E84D80" w:rsidRPr="00E84D80" w:rsidRDefault="00E84D80">
      <w:pPr>
        <w:pStyle w:val="ConsPlusNormal"/>
        <w:spacing w:before="220"/>
        <w:ind w:firstLine="540"/>
        <w:jc w:val="both"/>
      </w:pPr>
      <w:r w:rsidRPr="00E84D80">
        <w:t>30 километров от границы населенного пункта с численностью населения более 1 млн. человек;</w:t>
      </w:r>
    </w:p>
    <w:p w:rsidR="00E84D80" w:rsidRPr="00E84D80" w:rsidRDefault="00E84D80">
      <w:pPr>
        <w:pStyle w:val="ConsPlusNormal"/>
        <w:spacing w:before="220"/>
        <w:ind w:firstLine="540"/>
        <w:jc w:val="both"/>
      </w:pPr>
      <w:r w:rsidRPr="00E84D80">
        <w:t>15 километров от границы населенного пункта с численностью населения от 100 тыс. человек до 1 млн. человек;</w:t>
      </w:r>
    </w:p>
    <w:p w:rsidR="00E84D80" w:rsidRPr="00E84D80" w:rsidRDefault="00E84D80">
      <w:pPr>
        <w:pStyle w:val="ConsPlusNormal"/>
        <w:spacing w:before="220"/>
        <w:ind w:firstLine="540"/>
        <w:jc w:val="both"/>
      </w:pPr>
      <w:r w:rsidRPr="00E84D80">
        <w:t>5 километров от границы населенного пункта с численностью населения до 100 тыс. человек;</w:t>
      </w:r>
    </w:p>
    <w:p w:rsidR="00E84D80" w:rsidRPr="00E84D80" w:rsidRDefault="00E84D80">
      <w:pPr>
        <w:pStyle w:val="ConsPlusNormal"/>
        <w:spacing w:before="220"/>
        <w:ind w:firstLine="540"/>
        <w:jc w:val="both"/>
      </w:pPr>
      <w:r w:rsidRPr="00E84D80">
        <w:t>б) на территории муниципального образования, органами местного самоуправления которого утвержден генеральный план и правила землепользования и застройки, при этом:</w:t>
      </w:r>
    </w:p>
    <w:p w:rsidR="00E84D80" w:rsidRPr="00E84D80" w:rsidRDefault="00E84D80">
      <w:pPr>
        <w:pStyle w:val="ConsPlusNormal"/>
        <w:spacing w:before="220"/>
        <w:ind w:firstLine="540"/>
        <w:jc w:val="both"/>
      </w:pPr>
      <w:r w:rsidRPr="00E84D80">
        <w:lastRenderedPageBreak/>
        <w:t>на указанный земельный участок распространяются требования генерального плана и правил землепользования и застройки, за исключением земельных участков, включенных в границы населенного пункта в соответствии с Федеральным законом "О введении в действие Градостроительного кодекса Российской Федерации";</w:t>
      </w:r>
    </w:p>
    <w:p w:rsidR="00E84D80" w:rsidRPr="00E84D80" w:rsidRDefault="00E84D80">
      <w:pPr>
        <w:pStyle w:val="ConsPlusNormal"/>
        <w:spacing w:before="220"/>
        <w:ind w:firstLine="540"/>
        <w:jc w:val="both"/>
      </w:pPr>
      <w:r w:rsidRPr="00E84D80">
        <w:t>градостроительный регламент предусматривает жилищное строительство или жилищное строительство и иное строительство на указанном земельном участке, за исключением земельных участков, включенных в границы населенного пункта и вид разрешенного использования которых установлен в соответствии с Федеральным законом "О введении в действие Градостроительного кодекса Российской Федерации";</w:t>
      </w:r>
    </w:p>
    <w:p w:rsidR="00E84D80" w:rsidRPr="00E84D80" w:rsidRDefault="00E84D80">
      <w:pPr>
        <w:pStyle w:val="ConsPlusNormal"/>
        <w:spacing w:before="220"/>
        <w:ind w:firstLine="540"/>
        <w:jc w:val="both"/>
      </w:pPr>
      <w:r w:rsidRPr="00E84D80">
        <w:t>в) на территории муниципального образования, органами местного самоуправления которого утверждены местные нормативы градостроительного проектирования, а при их отсутствии - расчетные показатели обеспечения территории, на которой расположен земельный участок, объектами социального и коммунально-бытового назначения, а также объектами инженерно-технического обеспечения;</w:t>
      </w:r>
    </w:p>
    <w:p w:rsidR="00E84D80" w:rsidRPr="00E84D80" w:rsidRDefault="00E84D80">
      <w:pPr>
        <w:pStyle w:val="ConsPlusNormal"/>
        <w:spacing w:before="220"/>
        <w:ind w:firstLine="540"/>
        <w:jc w:val="both"/>
      </w:pPr>
      <w:r w:rsidRPr="00E84D80">
        <w:t>г) на территории муниципального образования в границах субъекта Российской Федерации, в отношении которого утверждены схема и программа перспективного развития электроэнергетики субъекта Российской Федерации, а также схема газоснабжения субъекта Российской Федерации (при необходимости обеспечения объектов капитального строительства, которые будут построены на земельном участке, газоснабжением);</w:t>
      </w:r>
    </w:p>
    <w:p w:rsidR="00E84D80" w:rsidRPr="00E84D80" w:rsidRDefault="00E84D80">
      <w:pPr>
        <w:pStyle w:val="ConsPlusNormal"/>
        <w:spacing w:before="220"/>
        <w:ind w:firstLine="540"/>
        <w:jc w:val="both"/>
      </w:pPr>
      <w:r w:rsidRPr="00E84D80">
        <w:t>д) в границах муниципального образования, эксплуатацию объектов инженерно-технического обеспечения и поставку (передачу) коммунальных ресурсов (услуг) в сфере водоснабжения, водоотведения, теплоснабжения, электроснабжения и газоснабжения (при необходимости обеспечения объектов капитального строительства, которые будут построены на земельном участке, газоснабжением) в которых осуществляют ресурсоснабжающие организации, имеющие утвержденные инвестиционные программы.</w:t>
      </w:r>
    </w:p>
    <w:p w:rsidR="00E84D80" w:rsidRPr="00E84D80" w:rsidRDefault="00E84D80">
      <w:pPr>
        <w:pStyle w:val="ConsPlusNormal"/>
        <w:spacing w:before="220"/>
        <w:ind w:firstLine="540"/>
        <w:jc w:val="both"/>
      </w:pPr>
      <w:bookmarkStart w:id="15" w:name="P193"/>
      <w:bookmarkEnd w:id="15"/>
      <w:r w:rsidRPr="00E84D80">
        <w:t>4. Объем жилых помещений (в том числе жилья экономического класса), которые будут построены на земельном участке в соответствии с установленным градостроительным регламентом, а при наличии проекта планировки территории или проектной документации объектов капитального строительства - в соответствии с таким проектом или такой документацией, соответствует объему спроса на жилые помещения, оцененному в соответствии с утверждаемыми Министерством строительства и жилищно-коммунального хозяйства Российской Федерации методическими рекомендациями по оценке потенциального объема спроса на жилые помещения в рамках реализации программы.</w:t>
      </w:r>
    </w:p>
    <w:p w:rsidR="00E84D80" w:rsidRPr="00E84D80" w:rsidRDefault="00E84D80">
      <w:pPr>
        <w:pStyle w:val="ConsPlusNormal"/>
        <w:spacing w:before="220"/>
        <w:ind w:firstLine="540"/>
        <w:jc w:val="both"/>
      </w:pPr>
      <w:bookmarkStart w:id="16" w:name="P194"/>
      <w:bookmarkEnd w:id="16"/>
      <w:r w:rsidRPr="00E84D80">
        <w:t xml:space="preserve">5. В соответствии с установленным градостроительным регламентом, а при наличии проекта планировки территории или проектной документации - в соответствии с таким проектом или такой документацией в отношении земельного участка, предусмотренного подпунктом "а" пункта 2 настоящего документа, определены технические условия подключения (технологического присоединения) объектов капитального строительства, которые будут построены на указанном земельном участке, к сетям инженерно-технического обеспечения и плата за подключение (технологическое присоединение) к таким сетям, а в отношении земельного участка, предусмотренного подпунктом "б" пункта 2 настоящего документа, определены мероприятия по подключению (технологическому присоединению) объектов капитального строительства, которые будут построены на указанном земельном участке, к сетям инженерно-технического обеспечения и примерные затраты на проведение таких мероприятий при условии выбора решения по обеспечению объектов капитального строительства, которые будут построены на земельном участке, водоснабжением, водоотведением, теплоснабжением, электроснабжением и газоснабжением (при необходимости обеспечения газоснабжением), которое предусматривает минимальную величину общего объема затрат на подключение (технологическое присоединение) к сетям инженерно-технического обеспечения объектов капитального строительства и </w:t>
      </w:r>
      <w:r w:rsidRPr="00E84D80">
        <w:lastRenderedPageBreak/>
        <w:t>определение источников финансирования таких затрат в соответствии с законодательством и иными нормативными правовыми актами Российской Федерации из числа следующих:</w:t>
      </w:r>
    </w:p>
    <w:p w:rsidR="00E84D80" w:rsidRPr="00E84D80" w:rsidRDefault="00E84D80">
      <w:pPr>
        <w:pStyle w:val="ConsPlusNormal"/>
        <w:spacing w:before="220"/>
        <w:ind w:firstLine="540"/>
        <w:jc w:val="both"/>
      </w:pPr>
      <w:bookmarkStart w:id="17" w:name="P195"/>
      <w:bookmarkEnd w:id="17"/>
      <w:r w:rsidRPr="00E84D80">
        <w:t>а) средства, предусмотренные инвестиционными программами ресурсоснабжающих организаций (с учетом таких затрат при определении регулируемых тарифов таких организаций). При этом изменения, вносимые в инвестиционные программы в целях финансирования таких затрат, не должны приводить к изменению ранее выданных технических условий на подключение (технологическое присоединение) к сетям инженерно-технического обеспечения;</w:t>
      </w:r>
    </w:p>
    <w:p w:rsidR="00E84D80" w:rsidRPr="00E84D80" w:rsidRDefault="00E84D80">
      <w:pPr>
        <w:pStyle w:val="ConsPlusNormal"/>
        <w:spacing w:before="220"/>
        <w:ind w:firstLine="540"/>
        <w:jc w:val="both"/>
      </w:pPr>
      <w:r w:rsidRPr="00E84D80">
        <w:t>б) средства застройщика, реализующего проект жилищного строительства на указанном земельном участке (в том числе от продажи построенных в рамках проекта жилищного строительства жилых помещений, не относящихся к жилью экономического класса, иных объектов капитального строительства), в случае строительства (реконструкции) застройщиком объектов инженерно-технического обеспечения и (или) внесения застройщиком платы за подключение (технологическое присоединение) к таким сетям инженерно-технического обеспечения;</w:t>
      </w:r>
    </w:p>
    <w:p w:rsidR="00E84D80" w:rsidRPr="00E84D80" w:rsidRDefault="00E84D80">
      <w:pPr>
        <w:pStyle w:val="ConsPlusNormal"/>
        <w:spacing w:before="220"/>
        <w:ind w:firstLine="540"/>
        <w:jc w:val="both"/>
      </w:pPr>
      <w:r w:rsidRPr="00E84D80">
        <w:t>в) утратил силу. - Постановление Правительства РФ от 12.10.2016 N 1036;</w:t>
      </w:r>
    </w:p>
    <w:p w:rsidR="00E84D80" w:rsidRPr="00E84D80" w:rsidRDefault="00E84D80">
      <w:pPr>
        <w:pStyle w:val="ConsPlusNormal"/>
        <w:spacing w:before="220"/>
        <w:ind w:firstLine="540"/>
        <w:jc w:val="both"/>
      </w:pPr>
      <w:bookmarkStart w:id="18" w:name="P198"/>
      <w:bookmarkEnd w:id="18"/>
      <w:r w:rsidRPr="00E84D80">
        <w:t>в(1)) средства от продажи (с учетом соблюдения сроков ввода в эксплуатацию жилья экономического класса) объектов инженерно-технического обеспечения, необходимых для подключения (технологического присоединения) к сетям инженерно-технического обеспечения, ресурсоснабжающим организациям застройщиком, осуществившим за счет собственных и (или) привлеченных средств строительство таких объектов. Приобретение объектов инженерно-технического обеспечения ресурсоснабжающими организациями может осуществляться с привлечением заемных средств под залог таких объектов, в том числе права залогодержателя могут быть удостоверены закладной. Агентство может осуществлять финансирование выкупа таких объектов либо приобретать закладные, удостоверяющие право залога таких объектов, созданных в рамках программы. Условия предоставления финансирования или приобретения закладных, удостоверяющих право залога таких объектов, созданных в рамках программы, определяются условиями соответствующей программы, утвержденной Агентством. При этом стоимость всех объектов инженерно-технического обеспечения в сферах электроснабжения, теплоснабжения, газоснабжения, водоснабжения и водоотведения для обеспечения указанного земельного участка по закладным в расчете на 1 кв. метр общей площади подлежащего строительству (построенного) на таком земельном участке жилья экономического класса не может быть более 4 тыс. рублей. Затраты и (или) проценты по кредитам (займам) на строительство объектов инженерно-технического обеспечения, превышающие указанную величину, и (или) затраты, понесенные в связи с реконструкцией существующих объектов инженерно-технического обеспечения, не покрываются за счет средств Агентства;</w:t>
      </w:r>
    </w:p>
    <w:p w:rsidR="00E84D80" w:rsidRPr="00E84D80" w:rsidRDefault="00E84D80">
      <w:pPr>
        <w:pStyle w:val="ConsPlusNormal"/>
        <w:jc w:val="both"/>
      </w:pPr>
      <w:r w:rsidRPr="00E84D80">
        <w:t>(пп. "в(1)" введен Постановлением Правительства РФ от 10.12.2015 N 1345; в ред. Постановлений Правительства РФ от 12.10.2016 N 1036, от 10.02.2017 N 172)</w:t>
      </w:r>
    </w:p>
    <w:p w:rsidR="00E84D80" w:rsidRPr="00E84D80" w:rsidRDefault="00E84D80">
      <w:pPr>
        <w:pStyle w:val="ConsPlusNormal"/>
        <w:spacing w:before="220"/>
        <w:ind w:firstLine="540"/>
        <w:jc w:val="both"/>
      </w:pPr>
      <w:bookmarkStart w:id="19" w:name="P200"/>
      <w:bookmarkEnd w:id="19"/>
      <w:r w:rsidRPr="00E84D80">
        <w:t>г) средства ресурсоснабжающих организаций, получаемые от оплаты по договорам поставки коммунальных ресурсов и предоставления коммунальных услуг в соответствии с тарифами, установленными для потребителей коммунальных ресурсов и услуг в созданных на указанном земельном участке объектах жилищного строительства и иных объектах, в том числе при условии выкупа в соответствии с подпунктом "в(1)" настоящего пункта объектов инженерно-технического обеспечения, с использованием которых осуществляется поставка таких ресурсов и предоставление таких услуг, если установленные тарифы не приведут к повышению расходов потребителей более величины, установленной порядком отбора земельных участков, застройщиков, проектов;</w:t>
      </w:r>
    </w:p>
    <w:p w:rsidR="00E84D80" w:rsidRPr="00E84D80" w:rsidRDefault="00E84D80">
      <w:pPr>
        <w:pStyle w:val="ConsPlusNormal"/>
        <w:jc w:val="both"/>
      </w:pPr>
      <w:r w:rsidRPr="00E84D80">
        <w:t>(в ред. Постановлений Правительства РФ от 10.12.2015 N 1345, от 12.10.2016 N 1036)</w:t>
      </w:r>
    </w:p>
    <w:p w:rsidR="00E84D80" w:rsidRPr="00E84D80" w:rsidRDefault="00E84D80">
      <w:pPr>
        <w:pStyle w:val="ConsPlusNormal"/>
        <w:spacing w:before="220"/>
        <w:ind w:firstLine="540"/>
        <w:jc w:val="both"/>
      </w:pPr>
      <w:r w:rsidRPr="00E84D80">
        <w:t>д) средства других внебюджетных источников;</w:t>
      </w:r>
    </w:p>
    <w:p w:rsidR="00E84D80" w:rsidRPr="00E84D80" w:rsidRDefault="00E84D80">
      <w:pPr>
        <w:pStyle w:val="ConsPlusNormal"/>
        <w:spacing w:before="220"/>
        <w:ind w:firstLine="540"/>
        <w:jc w:val="both"/>
      </w:pPr>
      <w:bookmarkStart w:id="20" w:name="P203"/>
      <w:bookmarkEnd w:id="20"/>
      <w:r w:rsidRPr="00E84D80">
        <w:t xml:space="preserve">е) средства бюджета субъекта Российской Федерации и (или) бюджета муниципального </w:t>
      </w:r>
      <w:r w:rsidRPr="00E84D80">
        <w:lastRenderedPageBreak/>
        <w:t>образования, на территориях которых расположен указанный земельный участок.</w:t>
      </w:r>
    </w:p>
    <w:p w:rsidR="00E84D80" w:rsidRPr="00E84D80" w:rsidRDefault="00E84D80">
      <w:pPr>
        <w:pStyle w:val="ConsPlusNormal"/>
        <w:spacing w:before="220"/>
        <w:ind w:firstLine="540"/>
        <w:jc w:val="both"/>
      </w:pPr>
      <w:bookmarkStart w:id="21" w:name="P204"/>
      <w:bookmarkEnd w:id="21"/>
      <w:r w:rsidRPr="00E84D80">
        <w:t>6. При проведении отбора земельных участков преимущества имеют:</w:t>
      </w:r>
    </w:p>
    <w:p w:rsidR="00E84D80" w:rsidRPr="00E84D80" w:rsidRDefault="00E84D80">
      <w:pPr>
        <w:pStyle w:val="ConsPlusNormal"/>
        <w:spacing w:before="220"/>
        <w:ind w:firstLine="540"/>
        <w:jc w:val="both"/>
      </w:pPr>
      <w:r w:rsidRPr="00E84D80">
        <w:t>а) земельные участки, расположенные на территории муниципального образования, в отношении которой утверждены схемы теплоснабжения, водоснабжения и водоотведения;</w:t>
      </w:r>
    </w:p>
    <w:p w:rsidR="00E84D80" w:rsidRPr="00E84D80" w:rsidRDefault="00E84D80">
      <w:pPr>
        <w:pStyle w:val="ConsPlusNormal"/>
        <w:spacing w:before="220"/>
        <w:ind w:firstLine="540"/>
        <w:jc w:val="both"/>
      </w:pPr>
      <w:r w:rsidRPr="00E84D80">
        <w:t>б) земельные участки, расположенные на территории муниципального образования, в отношении которой утверждена программа комплексного развития систем коммунальной инфраструктуры;</w:t>
      </w:r>
    </w:p>
    <w:p w:rsidR="00E84D80" w:rsidRPr="00E84D80" w:rsidRDefault="00E84D80">
      <w:pPr>
        <w:pStyle w:val="ConsPlusNormal"/>
        <w:spacing w:before="220"/>
        <w:ind w:firstLine="540"/>
        <w:jc w:val="both"/>
      </w:pPr>
      <w:r w:rsidRPr="00E84D80">
        <w:t>в) земельные участки, в отношении которых предусматривается в соответствии с пунктом 5 настоящего документа наименьший объем затрат на обеспечение подключения (технологического присоединения) к сетям инженерно-технического обеспечения объектов капитального строительства, которые будут построены на земельном участке, в расчете на 1 кв. метр общей площади жилья и определены источники финансирования таких затрат, указанные в порядке убывания преимущества в подпунктах "а" - "е" пункта 5 настоящего документа.</w:t>
      </w:r>
    </w:p>
    <w:p w:rsidR="00E84D80" w:rsidRPr="00E84D80" w:rsidRDefault="00E84D80">
      <w:pPr>
        <w:pStyle w:val="ConsPlusNormal"/>
        <w:ind w:firstLine="540"/>
        <w:jc w:val="both"/>
      </w:pPr>
    </w:p>
    <w:p w:rsidR="00E84D80" w:rsidRPr="00E84D80" w:rsidRDefault="00E84D80">
      <w:pPr>
        <w:pStyle w:val="ConsPlusNormal"/>
        <w:jc w:val="center"/>
        <w:outlineLvl w:val="1"/>
      </w:pPr>
      <w:r w:rsidRPr="00E84D80">
        <w:t>III. Критерии отбора застройщиков</w:t>
      </w:r>
    </w:p>
    <w:p w:rsidR="00E84D80" w:rsidRPr="00E84D80" w:rsidRDefault="00E84D80">
      <w:pPr>
        <w:pStyle w:val="ConsPlusNormal"/>
        <w:ind w:firstLine="540"/>
        <w:jc w:val="both"/>
      </w:pPr>
    </w:p>
    <w:p w:rsidR="00E84D80" w:rsidRPr="00E84D80" w:rsidRDefault="00E84D80">
      <w:pPr>
        <w:pStyle w:val="ConsPlusNormal"/>
        <w:ind w:firstLine="540"/>
        <w:jc w:val="both"/>
      </w:pPr>
      <w:bookmarkStart w:id="22" w:name="P211"/>
      <w:bookmarkEnd w:id="22"/>
      <w:r w:rsidRPr="00E84D80">
        <w:t>7. Принятие застройщиком обязательства ввести в эксплуатацию до 31 декабря 2017 г. объекты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 100 тыс. человек и не менее 10 тыс. кв. метров для населенного пункта с численностью населения более 100 тыс. человек.</w:t>
      </w:r>
    </w:p>
    <w:p w:rsidR="00E84D80" w:rsidRPr="00E84D80" w:rsidRDefault="00E84D80">
      <w:pPr>
        <w:pStyle w:val="ConsPlusNormal"/>
        <w:jc w:val="both"/>
      </w:pPr>
      <w:r w:rsidRPr="00E84D80">
        <w:t>(в ред. Постановлений Правительства РФ от 29.11.2014 N 1278, от 10.12.2015 N 1345)</w:t>
      </w:r>
    </w:p>
    <w:p w:rsidR="00E84D80" w:rsidRPr="00E84D80" w:rsidRDefault="00E84D80">
      <w:pPr>
        <w:pStyle w:val="ConsPlusNormal"/>
        <w:spacing w:before="220"/>
        <w:ind w:firstLine="540"/>
        <w:jc w:val="both"/>
      </w:pPr>
      <w:bookmarkStart w:id="23" w:name="P213"/>
      <w:bookmarkEnd w:id="23"/>
      <w:r w:rsidRPr="00E84D80">
        <w:t>8. Принятие застройщиком обязательства заключить в период строительства многоквартирных домов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 в эксплуатацию многоквартирного дома или жилого дома, в котором расположены жилые помещения, относящиеся к жилью экономического класса, договоры купли-продажи в отношении таких жилых помещений с гражданами - участниками программы, государственные (муниципальные) контракты 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 с учетом положений, предусмотренных пунктом 4(1) основных условий и мер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84D80" w:rsidRPr="00E84D80" w:rsidRDefault="00E84D80">
      <w:pPr>
        <w:pStyle w:val="ConsPlusNormal"/>
        <w:jc w:val="both"/>
      </w:pPr>
      <w:r w:rsidRPr="00E84D80">
        <w:t>(в ред. Постановления Правительства РФ от 10.12.2015 N 1345)</w:t>
      </w:r>
    </w:p>
    <w:p w:rsidR="00E84D80" w:rsidRPr="00E84D80" w:rsidRDefault="00E84D80">
      <w:pPr>
        <w:pStyle w:val="ConsPlusNormal"/>
        <w:spacing w:before="220"/>
        <w:ind w:firstLine="540"/>
        <w:jc w:val="both"/>
      </w:pPr>
      <w:r w:rsidRPr="00E84D80">
        <w:t>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предусмотренном подпунктом "а" пункта 2 настоящего документа, определяется по представленным в целях отбора застройщиком:</w:t>
      </w:r>
    </w:p>
    <w:p w:rsidR="00E84D80" w:rsidRPr="00E84D80" w:rsidRDefault="00E84D80">
      <w:pPr>
        <w:pStyle w:val="ConsPlusNormal"/>
        <w:spacing w:before="220"/>
        <w:ind w:firstLine="540"/>
        <w:jc w:val="both"/>
      </w:pPr>
      <w:r w:rsidRPr="00E84D80">
        <w:t>предложению о такой цене;</w:t>
      </w:r>
    </w:p>
    <w:p w:rsidR="00E84D80" w:rsidRPr="00E84D80" w:rsidRDefault="00E84D80">
      <w:pPr>
        <w:pStyle w:val="ConsPlusNormal"/>
        <w:spacing w:before="220"/>
        <w:ind w:firstLine="540"/>
        <w:jc w:val="both"/>
      </w:pPr>
      <w:r w:rsidRPr="00E84D80">
        <w:lastRenderedPageBreak/>
        <w:t>отчету оценщика об оценке рыночной стоимости 1 кв. метра общей площади этого жилья.</w:t>
      </w:r>
    </w:p>
    <w:p w:rsidR="00E84D80" w:rsidRPr="00E84D80" w:rsidRDefault="00E84D80">
      <w:pPr>
        <w:pStyle w:val="ConsPlusNormal"/>
        <w:spacing w:before="220"/>
        <w:ind w:firstLine="540"/>
        <w:jc w:val="both"/>
      </w:pPr>
      <w:r w:rsidRPr="00E84D80">
        <w:t>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указанном в подпункте "б" пункта 2 настоящего документа, определяется по итогам аукциона, предусматривающего предоставление такого земельного участка для строительства жилья экономического класса или комплексного освоения в целях строительства жилья экономического класса в соответствии с законодательством Российской Федерации.</w:t>
      </w:r>
    </w:p>
    <w:p w:rsidR="00E84D80" w:rsidRPr="00E84D80" w:rsidRDefault="00E84D80">
      <w:pPr>
        <w:pStyle w:val="ConsPlusNormal"/>
        <w:spacing w:before="220"/>
        <w:ind w:firstLine="540"/>
        <w:jc w:val="both"/>
      </w:pPr>
      <w:bookmarkStart w:id="24" w:name="P219"/>
      <w:bookmarkEnd w:id="24"/>
      <w:r w:rsidRPr="00E84D80">
        <w:t>9. Принятие застройщиком обязательства по предоставлению обеспечения выполнения его обязательств, указанных в пунктах 7 и 8 настоящего документа.</w:t>
      </w:r>
    </w:p>
    <w:p w:rsidR="00E84D80" w:rsidRPr="00E84D80" w:rsidRDefault="00E84D80">
      <w:pPr>
        <w:pStyle w:val="ConsPlusNormal"/>
        <w:spacing w:before="220"/>
        <w:ind w:firstLine="540"/>
        <w:jc w:val="both"/>
      </w:pPr>
      <w:bookmarkStart w:id="25" w:name="P220"/>
      <w:bookmarkEnd w:id="25"/>
      <w:r w:rsidRPr="00E84D80">
        <w:t>10. Наличие у застройщика или учредителей организации, выступающей застройщиком, опыта работы в качестве застройщика не менее чем 2 года, подтверждаемого в целях отбора выданными в соответствии с законодательством о градостроительной деятельности разрешениями на ввод в эксплуатацию многоквартирного дома или жилого дома. При этом совокупный объем ввода в эксплуатацию многоквартирных домов или жилых домов за последние 2 года, предшествующие дате отбора, составляет не менее 10 тыс. кв. метров общей площади жилых помещений.</w:t>
      </w:r>
    </w:p>
    <w:p w:rsidR="00E84D80" w:rsidRPr="00E84D80" w:rsidRDefault="00E84D80">
      <w:pPr>
        <w:pStyle w:val="ConsPlusNormal"/>
        <w:jc w:val="both"/>
      </w:pPr>
      <w:r w:rsidRPr="00E84D80">
        <w:t>(в ред. Постановления Правительства РФ от 29.11.2014 N 1278)</w:t>
      </w:r>
    </w:p>
    <w:p w:rsidR="00E84D80" w:rsidRPr="00E84D80" w:rsidRDefault="00E84D80">
      <w:pPr>
        <w:pStyle w:val="ConsPlusNormal"/>
        <w:spacing w:before="220"/>
        <w:ind w:firstLine="540"/>
        <w:jc w:val="both"/>
      </w:pPr>
      <w:bookmarkStart w:id="26" w:name="P222"/>
      <w:bookmarkEnd w:id="26"/>
      <w:r w:rsidRPr="00E84D80">
        <w:t>11.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законодательством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E84D80" w:rsidRPr="00E84D80" w:rsidRDefault="00E84D80">
      <w:pPr>
        <w:pStyle w:val="ConsPlusNormal"/>
        <w:spacing w:before="220"/>
        <w:ind w:firstLine="540"/>
        <w:jc w:val="both"/>
      </w:pPr>
      <w:bookmarkStart w:id="27" w:name="P223"/>
      <w:bookmarkEnd w:id="27"/>
      <w:r w:rsidRPr="00E84D80">
        <w:t>12. Непроведение ликвидации застройщика - юридического лица и отсутствие решения арбитражного суда о введении или продлении срока внешнего управления в отношении застройщика, о признании застройщика - юридического лица или индивидуального предпринимателя несостоятельным (банкротом) и об открытии конкурсного производства на день подачи заявки на отбор земельных участков, застройщиков, проектов.</w:t>
      </w:r>
    </w:p>
    <w:p w:rsidR="00E84D80" w:rsidRPr="00E84D80" w:rsidRDefault="00E84D80">
      <w:pPr>
        <w:pStyle w:val="ConsPlusNormal"/>
        <w:spacing w:before="220"/>
        <w:ind w:firstLine="540"/>
        <w:jc w:val="both"/>
      </w:pPr>
      <w:r w:rsidRPr="00E84D80">
        <w:t>13. Неприостановление деятельности застройщика в порядке, установленном Кодексом Российской Федерации об административных правонарушениях, на день подачи заявки на отбор земельных участков, застройщиков, проектов.</w:t>
      </w:r>
    </w:p>
    <w:p w:rsidR="00E84D80" w:rsidRPr="00E84D80" w:rsidRDefault="00E84D80">
      <w:pPr>
        <w:pStyle w:val="ConsPlusNormal"/>
        <w:spacing w:before="220"/>
        <w:ind w:firstLine="540"/>
        <w:jc w:val="both"/>
      </w:pPr>
      <w:r w:rsidRPr="00E84D80">
        <w:t>14. Соблюдение застройщиком нормативов оценки финансовой устойчивости его деятельности, установленных постановлением Правительства Российской Федерации от 21 апреля 2006 г. N 233 "О нормативах оценки финансовой устойчивости деятельности застройщика".</w:t>
      </w:r>
    </w:p>
    <w:p w:rsidR="00E84D80" w:rsidRPr="00E84D80" w:rsidRDefault="00E84D80">
      <w:pPr>
        <w:pStyle w:val="ConsPlusNormal"/>
        <w:spacing w:before="220"/>
        <w:ind w:firstLine="540"/>
        <w:jc w:val="both"/>
      </w:pPr>
      <w:bookmarkStart w:id="28" w:name="P226"/>
      <w:bookmarkEnd w:id="28"/>
      <w:r w:rsidRPr="00E84D80">
        <w:t>15. Отсутствие в реестрах недобросовестных поставщиков (подрядчиков, исполнителей), ведение которых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 с Федеральным законом "О содействии развитию жилищного строительства", сведений о 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
    <w:p w:rsidR="00E84D80" w:rsidRPr="00E84D80" w:rsidRDefault="00E84D80">
      <w:pPr>
        <w:pStyle w:val="ConsPlusNormal"/>
        <w:spacing w:before="220"/>
        <w:ind w:firstLine="540"/>
        <w:jc w:val="both"/>
      </w:pPr>
      <w:bookmarkStart w:id="29" w:name="P227"/>
      <w:bookmarkEnd w:id="29"/>
      <w:r w:rsidRPr="00E84D80">
        <w:lastRenderedPageBreak/>
        <w:t>16. В случае если застройщиком является лицо, выступающее стороной договора простого товарищества, критерии, предусмотренные пунктами 10 - 15 настоящего документа, применяются в следующем порядке:</w:t>
      </w:r>
    </w:p>
    <w:p w:rsidR="00E84D80" w:rsidRPr="00E84D80" w:rsidRDefault="00E84D80">
      <w:pPr>
        <w:pStyle w:val="ConsPlusNormal"/>
        <w:spacing w:before="220"/>
        <w:ind w:firstLine="540"/>
        <w:jc w:val="both"/>
      </w:pPr>
      <w:r w:rsidRPr="00E84D80">
        <w:t>а) критерии, предусмотренные пунктами 10 и 11 настоящего документа,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критериев в полном объеме;</w:t>
      </w:r>
    </w:p>
    <w:p w:rsidR="00E84D80" w:rsidRPr="00E84D80" w:rsidRDefault="00E84D80">
      <w:pPr>
        <w:pStyle w:val="ConsPlusNormal"/>
        <w:spacing w:before="220"/>
        <w:ind w:firstLine="540"/>
        <w:jc w:val="both"/>
      </w:pPr>
      <w:r w:rsidRPr="00E84D80">
        <w:t>б) критерии, предусмотренные пунктами 12 - 15 настоящего документа, применяются в отношении каждого лица, являющегося стороной договора простого товарищества.</w:t>
      </w:r>
    </w:p>
    <w:p w:rsidR="00E84D80" w:rsidRPr="00E84D80" w:rsidRDefault="00E84D80">
      <w:pPr>
        <w:pStyle w:val="ConsPlusNormal"/>
        <w:spacing w:before="220"/>
        <w:ind w:firstLine="540"/>
        <w:jc w:val="both"/>
      </w:pPr>
      <w:r w:rsidRPr="00E84D80">
        <w:t>17. При проведении отбора застройщиков преимущества имеют:</w:t>
      </w:r>
    </w:p>
    <w:p w:rsidR="00E84D80" w:rsidRPr="00E84D80" w:rsidRDefault="00E84D80">
      <w:pPr>
        <w:pStyle w:val="ConsPlusNormal"/>
        <w:spacing w:before="220"/>
        <w:ind w:firstLine="540"/>
        <w:jc w:val="both"/>
      </w:pPr>
      <w:r w:rsidRPr="00E84D80">
        <w:t>а) застройщики, предложившие наименьшую цену продажи 1 кв. метра жилья экономического класса;</w:t>
      </w:r>
    </w:p>
    <w:p w:rsidR="00E84D80" w:rsidRPr="00E84D80" w:rsidRDefault="00E84D80">
      <w:pPr>
        <w:pStyle w:val="ConsPlusNormal"/>
        <w:spacing w:before="220"/>
        <w:ind w:firstLine="540"/>
        <w:jc w:val="both"/>
      </w:pPr>
      <w:r w:rsidRPr="00E84D80">
        <w:t>б) застройщики, предложившие наибольший объем ввода жилья экономического класса до 31 декабря 2017 г. и (или) наибольшую долю ввода жилья экономического класса в общей площади введенных в эксплуатацию до 31 декабря 2017 г. многоквартирных домов или жилых домов в рамках проектов жилищного строительства;</w:t>
      </w:r>
    </w:p>
    <w:p w:rsidR="00E84D80" w:rsidRPr="00E84D80" w:rsidRDefault="00E84D80">
      <w:pPr>
        <w:pStyle w:val="ConsPlusNormal"/>
        <w:jc w:val="both"/>
      </w:pPr>
      <w:r w:rsidRPr="00E84D80">
        <w:t>(пп. "б" в ред. Постановления Правительства РФ от 10.12.2015 N 1345)</w:t>
      </w:r>
    </w:p>
    <w:p w:rsidR="00E84D80" w:rsidRPr="00E84D80" w:rsidRDefault="00E84D80">
      <w:pPr>
        <w:pStyle w:val="ConsPlusNormal"/>
        <w:spacing w:before="220"/>
        <w:ind w:firstLine="540"/>
        <w:jc w:val="both"/>
      </w:pPr>
      <w:r w:rsidRPr="00E84D80">
        <w:t>в) застройщики, предложившие наибольший размер обеспечения выполнения обязательств застройщиков в соответствии с пунктом 9 настоящего документа.</w:t>
      </w:r>
    </w:p>
    <w:p w:rsidR="00E84D80" w:rsidRPr="00E84D80" w:rsidRDefault="00E84D80">
      <w:pPr>
        <w:pStyle w:val="ConsPlusNormal"/>
        <w:ind w:firstLine="540"/>
        <w:jc w:val="both"/>
      </w:pPr>
    </w:p>
    <w:p w:rsidR="00E84D80" w:rsidRPr="00E84D80" w:rsidRDefault="00E84D80">
      <w:pPr>
        <w:pStyle w:val="ConsPlusNormal"/>
        <w:jc w:val="center"/>
        <w:outlineLvl w:val="1"/>
      </w:pPr>
      <w:bookmarkStart w:id="30" w:name="P236"/>
      <w:bookmarkEnd w:id="30"/>
      <w:r w:rsidRPr="00E84D80">
        <w:t>IV. Критерии отбора проектов</w:t>
      </w:r>
    </w:p>
    <w:p w:rsidR="00E84D80" w:rsidRPr="00E84D80" w:rsidRDefault="00E84D80">
      <w:pPr>
        <w:pStyle w:val="ConsPlusNormal"/>
        <w:jc w:val="center"/>
      </w:pPr>
    </w:p>
    <w:p w:rsidR="00E84D80" w:rsidRPr="00E84D80" w:rsidRDefault="00E84D80">
      <w:pPr>
        <w:pStyle w:val="ConsPlusNormal"/>
        <w:ind w:firstLine="540"/>
        <w:jc w:val="both"/>
      </w:pPr>
      <w:bookmarkStart w:id="31" w:name="P238"/>
      <w:bookmarkEnd w:id="31"/>
      <w:r w:rsidRPr="00E84D80">
        <w:t>18. Проект, под которым в настоящем документе понимается совокупность мероприятий, направленных на строительство на земельном участке или земельных участках, которые будут образованы из такого земельного участка, многоквартирных домов и (или) жилых домов, а также иных объектов капитального строительства, соответствует требованиям генерального плана и правил землепользования и застройки в отношении территории, в границах которой расположен указанный земельный участок, за исключением случаев, предусмотренных Федеральным законом "О введении в действие Градостроительного кодекса Российской Федерации".</w:t>
      </w:r>
    </w:p>
    <w:p w:rsidR="00E84D80" w:rsidRPr="00E84D80" w:rsidRDefault="00E84D80">
      <w:pPr>
        <w:pStyle w:val="ConsPlusNormal"/>
        <w:spacing w:before="220"/>
        <w:ind w:firstLine="540"/>
        <w:jc w:val="both"/>
      </w:pPr>
      <w:r w:rsidRPr="00E84D80">
        <w:t>19. Проект соответствует региональным и (или) местным нормативам градостроительного проектирования, а при их отсутствии - утвержденным расчетным показателям обеспечения территории застройки объектами социального и коммунально-бытового назначения, а также объектами инженерно-технического обеспечения.</w:t>
      </w:r>
    </w:p>
    <w:p w:rsidR="00E84D80" w:rsidRPr="00E84D80" w:rsidRDefault="00E84D80">
      <w:pPr>
        <w:pStyle w:val="ConsPlusNormal"/>
        <w:spacing w:before="220"/>
        <w:ind w:firstLine="540"/>
        <w:jc w:val="both"/>
      </w:pPr>
      <w:bookmarkStart w:id="32" w:name="P240"/>
      <w:bookmarkEnd w:id="32"/>
      <w:r w:rsidRPr="00E84D80">
        <w:t>20. Доля площади нежилых зданий и нежилых помещений в жилых зданиях, которые планируется построить 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проекта, не может составлять более установленного в порядке отбора земельных участков, застройщиков, проектов значения такой доли.</w:t>
      </w:r>
    </w:p>
    <w:p w:rsidR="00E84D80" w:rsidRPr="00E84D80" w:rsidRDefault="00E84D80">
      <w:pPr>
        <w:pStyle w:val="ConsPlusNormal"/>
        <w:spacing w:before="220"/>
        <w:ind w:firstLine="540"/>
        <w:jc w:val="both"/>
      </w:pPr>
      <w:r w:rsidRPr="00E84D80">
        <w:t>21. Применение при строительстве в рамках проекта экологически чистых, энергоэффективных материалов и технологий в соответствии с требованиями, предусмотренными законодательством Российской Федерации.</w:t>
      </w:r>
    </w:p>
    <w:p w:rsidR="00E84D80" w:rsidRPr="00E84D80" w:rsidRDefault="00E84D80">
      <w:pPr>
        <w:pStyle w:val="ConsPlusNormal"/>
        <w:spacing w:before="220"/>
        <w:ind w:firstLine="540"/>
        <w:jc w:val="both"/>
      </w:pPr>
      <w:bookmarkStart w:id="33" w:name="P242"/>
      <w:bookmarkEnd w:id="33"/>
      <w:r w:rsidRPr="00E84D80">
        <w:t>22. Обеспечение при проектировании и строительстве в рамках проекта доступности зданий и сооружений для маломобильных групп населения в соответствии с установленными требованиями.</w:t>
      </w:r>
    </w:p>
    <w:p w:rsidR="00E84D80" w:rsidRPr="00E84D80" w:rsidRDefault="00E84D80">
      <w:pPr>
        <w:pStyle w:val="ConsPlusNormal"/>
        <w:spacing w:before="220"/>
        <w:ind w:firstLine="540"/>
        <w:jc w:val="both"/>
      </w:pPr>
      <w:bookmarkStart w:id="34" w:name="P243"/>
      <w:bookmarkEnd w:id="34"/>
      <w:r w:rsidRPr="00E84D80">
        <w:lastRenderedPageBreak/>
        <w:t>23. При проведении отбора проектов преимущества имеют:</w:t>
      </w:r>
    </w:p>
    <w:p w:rsidR="00E84D80" w:rsidRPr="00E84D80" w:rsidRDefault="00E84D80">
      <w:pPr>
        <w:pStyle w:val="ConsPlusNormal"/>
        <w:spacing w:before="220"/>
        <w:ind w:firstLine="540"/>
        <w:jc w:val="both"/>
      </w:pPr>
      <w:r w:rsidRPr="00E84D80">
        <w:t>а) проекты, обеспечивающие наименьшую стоимость предоставления всех коммунальных услуг в расчете на 1 кв. метр общей площади построенного в рамках проекта жилья экономического класса в первый год после ввода в эксплуатацию многоквартирных домов и (или) жилых домов, в которых расположено такое жилье;</w:t>
      </w:r>
    </w:p>
    <w:p w:rsidR="00E84D80" w:rsidRPr="00E84D80" w:rsidRDefault="00E84D80">
      <w:pPr>
        <w:pStyle w:val="ConsPlusNormal"/>
        <w:spacing w:before="220"/>
        <w:ind w:firstLine="540"/>
        <w:jc w:val="both"/>
      </w:pPr>
      <w:r w:rsidRPr="00E84D80">
        <w:t>б) проекты, не предусматривающие или предусматривающие наименьший размер обязательств третьих лиц по выкупу у застройщика жилья экономического класса, которое будет построено в рамках проекта и не будет приобретено гражданами - участниками программы, органами государственной власти или органами местного самоуправления на условиях и в сроки, которые указаны в пункте 8 настоящего документа (в случае предоставления таких обязательств третьими лицами);</w:t>
      </w:r>
    </w:p>
    <w:p w:rsidR="00E84D80" w:rsidRPr="00E84D80" w:rsidRDefault="00E84D80">
      <w:pPr>
        <w:pStyle w:val="ConsPlusNormal"/>
        <w:spacing w:before="220"/>
        <w:ind w:firstLine="540"/>
        <w:jc w:val="both"/>
      </w:pPr>
      <w:r w:rsidRPr="00E84D80">
        <w:t>в) проекты, имеющие лучшие показатели экологической чистоты и энергоэффективности применяемых при строительстве жилья экономического класса материалов и технологий по сравнению с требованиями, предусмотренными законодательством Российской Федерации;</w:t>
      </w:r>
    </w:p>
    <w:p w:rsidR="00E84D80" w:rsidRPr="00E84D80" w:rsidRDefault="00E84D80">
      <w:pPr>
        <w:pStyle w:val="ConsPlusNormal"/>
        <w:spacing w:before="220"/>
        <w:ind w:firstLine="540"/>
        <w:jc w:val="both"/>
      </w:pPr>
      <w:r w:rsidRPr="00E84D80">
        <w:t>г) проекты, получившие в соответствии с порядком проведения отбора земельных участков, застройщиков, проектов наилучшие оценки градостроительных и архитектурно-строительных решений индустриального домостроения в сегменте жилья экономического класса энергоэффективных, экологически безопасных и комфортных жилых помещений с возможностью доступа к телекоммуникационным и информационным услугам, в том числе проекты малоэтажной (многоквартирные дома не более 3 этажей, коттеджная застройка, блокированная застройка) или смешанной застройки;</w:t>
      </w:r>
    </w:p>
    <w:p w:rsidR="00E84D80" w:rsidRPr="00E84D80" w:rsidRDefault="00E84D80">
      <w:pPr>
        <w:pStyle w:val="ConsPlusNormal"/>
        <w:spacing w:before="220"/>
        <w:ind w:firstLine="540"/>
        <w:jc w:val="both"/>
      </w:pPr>
      <w:r w:rsidRPr="00E84D80">
        <w:t>д) проекты, при реализации которых используется переданная Агентством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bookmarkStart w:id="35" w:name="P250"/>
      <w:bookmarkEnd w:id="35"/>
      <w:r w:rsidRPr="00E84D80">
        <w:t>23(1). Включение проектов жилищного строительства в программу в целях завершения строительства многоквартирных домов, в которых не более 30 процентов квартир уже являются объектами долевого строительства, возможно по согласованию с высшим исполнительным органом государственной власти субъекта Российской Федерации, а также при условии, что объем привлеченных средств участников долевого строительства в каждом из таких проектов жилищного строительства соответствует стоимости выполненных работ и понесенным по ним затратам.</w:t>
      </w:r>
    </w:p>
    <w:p w:rsidR="00E84D80" w:rsidRPr="00E84D80" w:rsidRDefault="00E84D80">
      <w:pPr>
        <w:pStyle w:val="ConsPlusNormal"/>
        <w:jc w:val="both"/>
      </w:pPr>
      <w:r w:rsidRPr="00E84D80">
        <w:t>(п. 23(1) введен Постановлением Правительства РФ от 10.12.2015 N 1345)</w:t>
      </w:r>
    </w:p>
    <w:p w:rsidR="00E84D80" w:rsidRPr="00E84D80" w:rsidRDefault="00E84D80">
      <w:pPr>
        <w:pStyle w:val="ConsPlusNormal"/>
        <w:jc w:val="center"/>
      </w:pPr>
    </w:p>
    <w:p w:rsidR="00E84D80" w:rsidRPr="00E84D80" w:rsidRDefault="00E84D80">
      <w:pPr>
        <w:pStyle w:val="ConsPlusNormal"/>
        <w:jc w:val="center"/>
        <w:outlineLvl w:val="1"/>
      </w:pPr>
      <w:r w:rsidRPr="00E84D80">
        <w:t>V. Применение критериев отбора земельных участков,</w:t>
      </w:r>
    </w:p>
    <w:p w:rsidR="00E84D80" w:rsidRPr="00E84D80" w:rsidRDefault="00E84D80">
      <w:pPr>
        <w:pStyle w:val="ConsPlusNormal"/>
        <w:jc w:val="center"/>
      </w:pPr>
      <w:r w:rsidRPr="00E84D80">
        <w:t>застройщиков, проектов</w:t>
      </w:r>
    </w:p>
    <w:p w:rsidR="00E84D80" w:rsidRPr="00E84D80" w:rsidRDefault="00E84D80">
      <w:pPr>
        <w:pStyle w:val="ConsPlusNormal"/>
        <w:jc w:val="center"/>
      </w:pPr>
    </w:p>
    <w:p w:rsidR="00E84D80" w:rsidRPr="00E84D80" w:rsidRDefault="00E84D80">
      <w:pPr>
        <w:pStyle w:val="ConsPlusNormal"/>
        <w:ind w:firstLine="540"/>
        <w:jc w:val="both"/>
      </w:pPr>
      <w:bookmarkStart w:id="36" w:name="P256"/>
      <w:bookmarkEnd w:id="36"/>
      <w:r w:rsidRPr="00E84D80">
        <w:t>24. При отборе земельных участков, которые на день отбора находятся в собственности или в аренде у застройщиков, таких застройщиков и реализуемых ими проектов применяются критерии, установленные подпунктом "а" пункта 2 и пунктами 3 - 23 настоящего документа.</w:t>
      </w:r>
    </w:p>
    <w:p w:rsidR="00E84D80" w:rsidRPr="00E84D80" w:rsidRDefault="00E84D80">
      <w:pPr>
        <w:pStyle w:val="ConsPlusNormal"/>
        <w:spacing w:before="220"/>
        <w:ind w:firstLine="540"/>
        <w:jc w:val="both"/>
      </w:pPr>
      <w:r w:rsidRPr="00E84D80">
        <w:t>25. При отборе земельных участков, предусмотренных подпунктом "б" пункта 2 настоящего документа, помимо критерия, установленного указанным подпунктом, применяются также критерии, установленные пунктами 3 - 6 настоящего документа.</w:t>
      </w:r>
    </w:p>
    <w:p w:rsidR="00E84D80" w:rsidRPr="00E84D80" w:rsidRDefault="00E84D80">
      <w:pPr>
        <w:pStyle w:val="ConsPlusNormal"/>
        <w:spacing w:before="220"/>
        <w:ind w:firstLine="540"/>
        <w:jc w:val="both"/>
      </w:pPr>
      <w:r w:rsidRPr="00E84D80">
        <w:t>26. В случае если окончание реализации проекта на земельном участке предусмотрено после 1 июля 2017 г., указанный земельный участок и проект при их отборе оцениваются на соответствие критериям, установленным пунктом 24 или 25 настоящего документа, до конца периода реализации такого проекта.</w:t>
      </w:r>
    </w:p>
    <w:p w:rsidR="00E84D80" w:rsidRPr="00E84D80" w:rsidRDefault="00E84D80">
      <w:pPr>
        <w:pStyle w:val="ConsPlusNormal"/>
        <w:spacing w:before="220"/>
        <w:ind w:firstLine="540"/>
        <w:jc w:val="both"/>
      </w:pPr>
      <w:bookmarkStart w:id="37" w:name="P259"/>
      <w:bookmarkEnd w:id="37"/>
      <w:r w:rsidRPr="00E84D80">
        <w:lastRenderedPageBreak/>
        <w:t>27. По итогам отбора земельных участков, которые на день отбора находятся в частной собственности или в аренде у застройщиков, таких застройщиков и реализуемых ими проектов проводивший отбор орган исполнительной власти субъекта Российской Федерации и застройщик заключают договор, содержащий обязательства застройщика в соответствии с пунктами 7 - 9 настоящего документа, обязательства органа исполнительной власти субъекта Российской Федерации по обеспечению выполнения условий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в соответствии с пунктом 5 настоящего документа, а также параметры земельного участка в соответствии с разделом II настоящего документа и проекта в соответствии с разделом IV настоящего документа.</w:t>
      </w:r>
    </w:p>
    <w:p w:rsidR="00E84D80" w:rsidRPr="00E84D80" w:rsidRDefault="00E84D80">
      <w:pPr>
        <w:pStyle w:val="ConsPlusNormal"/>
        <w:spacing w:before="220"/>
        <w:ind w:firstLine="540"/>
        <w:jc w:val="both"/>
      </w:pPr>
      <w:r w:rsidRPr="00E84D80">
        <w:t>28. По итогам отбора земельных участков, предусмотренных подпунктом "б" пункта 2 настоящего документа, органы исполнительной власти субъектов Российской Федерации, органы местного самоуправления предоставляют такие земельные участки в целях реализации программы в соответствии с законодательством Российской Федерации.</w:t>
      </w:r>
    </w:p>
    <w:p w:rsidR="00E84D80" w:rsidRPr="00E84D80" w:rsidRDefault="00E84D80">
      <w:pPr>
        <w:pStyle w:val="ConsPlusNormal"/>
        <w:spacing w:before="220"/>
        <w:ind w:firstLine="540"/>
        <w:jc w:val="both"/>
      </w:pPr>
      <w:r w:rsidRPr="00E84D80">
        <w:t>Застройщики, реализующие в рамках программы проекты на указанных земельных участках, и такие проекты должны соответствовать критериям, установленным соответственно пунктами 7 - 16 и 18 - 22 настоящего документа.</w:t>
      </w:r>
    </w:p>
    <w:p w:rsidR="00E84D80" w:rsidRPr="00E84D80" w:rsidRDefault="00E84D80">
      <w:pPr>
        <w:pStyle w:val="ConsPlusNormal"/>
        <w:spacing w:before="220"/>
        <w:ind w:firstLine="540"/>
        <w:jc w:val="both"/>
      </w:pPr>
      <w:r w:rsidRPr="00E84D80">
        <w:t>29. В случае предоставления Агентством в соответствии с законодательством Российской Федерации земельных участков для строительства жилья экономического класса в рамках программы (включая земельные участки, предоставленные Агентством для строительства жилья экономического класса до начала реализации программы), такие земельные участки, застройщики и проекты должны отвечать критериям, установленным соответственно пунктами 3 - 5, 7 - 16 и 18 - 22 настоящего документа.</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r w:rsidRPr="00E84D80">
        <w:t>Соответствие указанных земельных участков критерию, установленному пунктом 4 настоящего документа, подтверждается в ходатайствах органов государственной власти субъектов Российской Федерации, представляемых в соответствии с Федеральным законом "О содействии развитию жилищного строительства".</w:t>
      </w:r>
    </w:p>
    <w:p w:rsidR="00E84D80" w:rsidRPr="00E84D80" w:rsidRDefault="00E84D80">
      <w:pPr>
        <w:pStyle w:val="ConsPlusNormal"/>
        <w:spacing w:before="220"/>
        <w:ind w:firstLine="540"/>
        <w:jc w:val="both"/>
      </w:pPr>
      <w:r w:rsidRPr="00E84D80">
        <w:t>К земельным участкам, предоставляемым Агентством, применяется критерий, установленный пунктом 5 настоящего документа в отношении земельных участков, предусмотренных подпунктом "б" пункта 2 настоящего документа.</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r w:rsidRPr="00E84D80">
        <w:t>Значение критерия, установленного пунктом 20 настоящего документа, в отношении проектов на предоставляемых Агентством земельных участках устанавливается в указанных ходатайствах органов государственной власти субъектов Российской Федерации.</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spacing w:before="220"/>
        <w:ind w:firstLine="540"/>
        <w:jc w:val="both"/>
      </w:pPr>
      <w:r w:rsidRPr="00E84D80">
        <w:t>Соответствие застройщиков, реализующих проекты на предоставляемых Агентством земельных участках, критерию, установленному пунктом 8 настоящего документа, определяется по итогам аукционов в целях предоставления земельных участков для строительства жилья экономического класса в соответствии с Федеральным законом "О содействии развитию жилищного строительства".</w:t>
      </w:r>
    </w:p>
    <w:p w:rsidR="00E84D80" w:rsidRPr="00E84D80" w:rsidRDefault="00E84D80">
      <w:pPr>
        <w:pStyle w:val="ConsPlusNormal"/>
        <w:jc w:val="both"/>
      </w:pPr>
      <w:r w:rsidRPr="00E84D80">
        <w:t>(в ред. Постановления Правительства РФ от 10.02.2017 N 172)</w:t>
      </w:r>
    </w:p>
    <w:p w:rsidR="00E84D80" w:rsidRPr="00E84D80" w:rsidRDefault="00E84D80">
      <w:pPr>
        <w:pStyle w:val="ConsPlusNormal"/>
        <w:jc w:val="center"/>
      </w:pPr>
    </w:p>
    <w:p w:rsidR="00E84D80" w:rsidRPr="00E84D80" w:rsidRDefault="00E84D80">
      <w:pPr>
        <w:pStyle w:val="ConsPlusNormal"/>
        <w:jc w:val="center"/>
        <w:outlineLvl w:val="1"/>
      </w:pPr>
      <w:r w:rsidRPr="00E84D80">
        <w:t>VI. Требования к порядку проведения отбора земельных</w:t>
      </w:r>
    </w:p>
    <w:p w:rsidR="00E84D80" w:rsidRPr="00E84D80" w:rsidRDefault="00E84D80">
      <w:pPr>
        <w:pStyle w:val="ConsPlusNormal"/>
        <w:jc w:val="center"/>
      </w:pPr>
      <w:r w:rsidRPr="00E84D80">
        <w:t>участков, застройщиков, проектов</w:t>
      </w:r>
    </w:p>
    <w:p w:rsidR="00E84D80" w:rsidRPr="00E84D80" w:rsidRDefault="00E84D80">
      <w:pPr>
        <w:pStyle w:val="ConsPlusNormal"/>
        <w:jc w:val="center"/>
      </w:pPr>
    </w:p>
    <w:p w:rsidR="00E84D80" w:rsidRPr="00E84D80" w:rsidRDefault="00E84D80">
      <w:pPr>
        <w:pStyle w:val="ConsPlusNormal"/>
        <w:ind w:firstLine="540"/>
        <w:jc w:val="both"/>
      </w:pPr>
      <w:r w:rsidRPr="00E84D80">
        <w:t xml:space="preserve">30. Отбор земельных участков, застройщиков, проектов проводится органами исполнительной власти субъектов Российской Федерации в порядке, установленном ими в </w:t>
      </w:r>
      <w:r w:rsidRPr="00E84D80">
        <w:lastRenderedPageBreak/>
        <w:t>соответствии с настоящим документом.</w:t>
      </w:r>
    </w:p>
    <w:p w:rsidR="00E84D80" w:rsidRPr="00E84D80" w:rsidRDefault="00E84D80">
      <w:pPr>
        <w:pStyle w:val="ConsPlusNormal"/>
        <w:spacing w:before="220"/>
        <w:ind w:firstLine="540"/>
        <w:jc w:val="both"/>
      </w:pPr>
      <w:r w:rsidRPr="00E84D80">
        <w:t>31. Порядок проведения отбора земельных участков, которые на день отбора находятся в собственности или в аренде у застройщиков, таких застройщиков и реализуемых ими проектов, в том числе должен содержать:</w:t>
      </w:r>
    </w:p>
    <w:p w:rsidR="00E84D80" w:rsidRPr="00E84D80" w:rsidRDefault="00E84D80">
      <w:pPr>
        <w:pStyle w:val="ConsPlusNormal"/>
        <w:spacing w:before="220"/>
        <w:ind w:firstLine="540"/>
        <w:jc w:val="both"/>
      </w:pPr>
      <w:r w:rsidRPr="00E84D80">
        <w:t>а) наименование организатора отбора, его местонахождение, почтовый адрес, адрес электронной почты и номер телефона;</w:t>
      </w:r>
    </w:p>
    <w:p w:rsidR="00E84D80" w:rsidRPr="00E84D80" w:rsidRDefault="00E84D80">
      <w:pPr>
        <w:pStyle w:val="ConsPlusNormal"/>
        <w:spacing w:before="220"/>
        <w:ind w:firstLine="540"/>
        <w:jc w:val="both"/>
      </w:pPr>
      <w:r w:rsidRPr="00E84D80">
        <w:t>б) порядок размещения сообщения о проведении отбора и указание официального сайта в информационно-телекоммуникационной сети "Интернет" (далее - сеть "Интернет"), на котором будут размещаться сообщения о проведении отбора и протоколы результатов отбора;</w:t>
      </w:r>
    </w:p>
    <w:p w:rsidR="00E84D80" w:rsidRPr="00E84D80" w:rsidRDefault="00E84D80">
      <w:pPr>
        <w:pStyle w:val="ConsPlusNormal"/>
        <w:spacing w:before="220"/>
        <w:ind w:firstLine="540"/>
        <w:jc w:val="both"/>
      </w:pPr>
      <w:r w:rsidRPr="00E84D80">
        <w:t>в) планируемые сроки проведения отбора (отборов), а также порядок размещения информации об изменении таких сроков;</w:t>
      </w:r>
    </w:p>
    <w:p w:rsidR="00E84D80" w:rsidRPr="00E84D80" w:rsidRDefault="00E84D80">
      <w:pPr>
        <w:pStyle w:val="ConsPlusNormal"/>
        <w:spacing w:before="220"/>
        <w:ind w:firstLine="540"/>
        <w:jc w:val="both"/>
      </w:pPr>
      <w:r w:rsidRPr="00E84D80">
        <w:t>г) адрес места приема и порядок подачи заявок на участие в отборе;</w:t>
      </w:r>
    </w:p>
    <w:p w:rsidR="00E84D80" w:rsidRPr="00E84D80" w:rsidRDefault="00E84D80">
      <w:pPr>
        <w:pStyle w:val="ConsPlusNormal"/>
        <w:spacing w:before="220"/>
        <w:ind w:firstLine="540"/>
        <w:jc w:val="both"/>
      </w:pPr>
      <w:r w:rsidRPr="00E84D80">
        <w:t>д) перечень представляемых заявителем документов и требования к документам;</w:t>
      </w:r>
    </w:p>
    <w:p w:rsidR="00E84D80" w:rsidRPr="00E84D80" w:rsidRDefault="00E84D80">
      <w:pPr>
        <w:pStyle w:val="ConsPlusNormal"/>
        <w:spacing w:before="220"/>
        <w:ind w:firstLine="540"/>
        <w:jc w:val="both"/>
      </w:pPr>
      <w:r w:rsidRPr="00E84D80">
        <w:t>е) требования к форме подачи заявок;</w:t>
      </w:r>
    </w:p>
    <w:p w:rsidR="00E84D80" w:rsidRPr="00E84D80" w:rsidRDefault="00E84D80">
      <w:pPr>
        <w:pStyle w:val="ConsPlusNormal"/>
        <w:spacing w:before="220"/>
        <w:ind w:firstLine="540"/>
        <w:jc w:val="both"/>
      </w:pPr>
      <w:r w:rsidRPr="00E84D80">
        <w:t>ж) порядок оценки земельных участков, застройщиков, проектов в соответствии с критериями, установленными подпунктом "а" пункта 2 и пунктами 3 - 23 настоящего документа;</w:t>
      </w:r>
    </w:p>
    <w:p w:rsidR="00E84D80" w:rsidRPr="00E84D80" w:rsidRDefault="00E84D80">
      <w:pPr>
        <w:pStyle w:val="ConsPlusNormal"/>
        <w:spacing w:before="220"/>
        <w:ind w:firstLine="540"/>
        <w:jc w:val="both"/>
      </w:pPr>
      <w:r w:rsidRPr="00E84D80">
        <w:t>з) порядок принятия решения об отборе или об отказе в отборе;</w:t>
      </w:r>
    </w:p>
    <w:p w:rsidR="00E84D80" w:rsidRPr="00E84D80" w:rsidRDefault="00E84D80">
      <w:pPr>
        <w:pStyle w:val="ConsPlusNormal"/>
        <w:spacing w:before="220"/>
        <w:ind w:firstLine="540"/>
        <w:jc w:val="both"/>
      </w:pPr>
      <w:r w:rsidRPr="00E84D80">
        <w:t>и) порядок оформления протокола результатов отбора;</w:t>
      </w:r>
    </w:p>
    <w:p w:rsidR="00E84D80" w:rsidRPr="00E84D80" w:rsidRDefault="00E84D80">
      <w:pPr>
        <w:pStyle w:val="ConsPlusNormal"/>
        <w:spacing w:before="220"/>
        <w:ind w:firstLine="540"/>
        <w:jc w:val="both"/>
      </w:pPr>
      <w:r w:rsidRPr="00E84D80">
        <w:t>к) порядок обжалования результатов отбора;</w:t>
      </w:r>
    </w:p>
    <w:p w:rsidR="00E84D80" w:rsidRPr="00E84D80" w:rsidRDefault="00E84D80">
      <w:pPr>
        <w:pStyle w:val="ConsPlusNormal"/>
        <w:spacing w:before="220"/>
        <w:ind w:firstLine="540"/>
        <w:jc w:val="both"/>
      </w:pPr>
      <w:r w:rsidRPr="00E84D80">
        <w:t>л) порядок заключения договора, указанного в пункте 27 настоящего документа.</w:t>
      </w:r>
    </w:p>
    <w:p w:rsidR="00E84D80" w:rsidRPr="00E84D80" w:rsidRDefault="00E84D80">
      <w:pPr>
        <w:pStyle w:val="ConsPlusNormal"/>
        <w:spacing w:before="220"/>
        <w:ind w:firstLine="540"/>
        <w:jc w:val="both"/>
      </w:pPr>
      <w:r w:rsidRPr="00E84D80">
        <w:t>32. При проведении отбора земельных участков, которые на день отбора находятся в собственности или в аренде у застройщиков, таких застройщиков и реализуемых ими проектов осуществляющие отбор органы исполнительной власти субъектов Российской Федерации размещают на официальных сайтах в сети "Интернет":</w:t>
      </w:r>
    </w:p>
    <w:p w:rsidR="00E84D80" w:rsidRPr="00E84D80" w:rsidRDefault="00E84D80">
      <w:pPr>
        <w:pStyle w:val="ConsPlusNormal"/>
        <w:spacing w:before="220"/>
        <w:ind w:firstLine="540"/>
        <w:jc w:val="both"/>
      </w:pPr>
      <w:r w:rsidRPr="00E84D80">
        <w:t>а) порядок отбора - в 5-дневный срок после утверждения такого порядка;</w:t>
      </w:r>
    </w:p>
    <w:p w:rsidR="00E84D80" w:rsidRPr="00E84D80" w:rsidRDefault="00E84D80">
      <w:pPr>
        <w:pStyle w:val="ConsPlusNormal"/>
        <w:spacing w:before="220"/>
        <w:ind w:firstLine="540"/>
        <w:jc w:val="both"/>
      </w:pPr>
      <w:r w:rsidRPr="00E84D80">
        <w:t>б) сообщение о дате и времени проведения отбора - не позднее 15 рабочих дней до дня завершения приема заявок на отбор;</w:t>
      </w:r>
    </w:p>
    <w:p w:rsidR="00E84D80" w:rsidRPr="00E84D80" w:rsidRDefault="00E84D80">
      <w:pPr>
        <w:pStyle w:val="ConsPlusNormal"/>
        <w:spacing w:before="220"/>
        <w:ind w:firstLine="540"/>
        <w:jc w:val="both"/>
      </w:pPr>
      <w:r w:rsidRPr="00E84D80">
        <w:t>в) протокол результатов отбора - в 5-дневный срок после завершения отбора.</w:t>
      </w:r>
    </w:p>
    <w:p w:rsidR="00E84D80" w:rsidRPr="00E84D80" w:rsidRDefault="00E84D80">
      <w:pPr>
        <w:pStyle w:val="ConsPlusNormal"/>
        <w:spacing w:before="220"/>
        <w:ind w:firstLine="540"/>
        <w:jc w:val="both"/>
      </w:pPr>
      <w:r w:rsidRPr="00E84D80">
        <w:t>33. Порядок проведения отбора земельных участков, предусмотренных подпунктом "б" пункта 2 настоящего документа, в том числе должен содержать:</w:t>
      </w:r>
    </w:p>
    <w:p w:rsidR="00E84D80" w:rsidRPr="00E84D80" w:rsidRDefault="00E84D80">
      <w:pPr>
        <w:pStyle w:val="ConsPlusNormal"/>
        <w:spacing w:before="220"/>
        <w:ind w:firstLine="540"/>
        <w:jc w:val="both"/>
      </w:pPr>
      <w:r w:rsidRPr="00E84D80">
        <w:t>а) наименование организатора отбора, его местонахождение, почтовый адрес, адрес электронной почты и номер телефона;</w:t>
      </w:r>
    </w:p>
    <w:p w:rsidR="00E84D80" w:rsidRPr="00E84D80" w:rsidRDefault="00E84D80">
      <w:pPr>
        <w:pStyle w:val="ConsPlusNormal"/>
        <w:spacing w:before="220"/>
        <w:ind w:firstLine="540"/>
        <w:jc w:val="both"/>
      </w:pPr>
      <w:r w:rsidRPr="00E84D80">
        <w:t>б) планируемые сроки проведения отбора (отборов), а также порядок предоставления заинтересованным органам государственной власти, органам местного самоуправления информации об изменении таких сроков;</w:t>
      </w:r>
    </w:p>
    <w:p w:rsidR="00E84D80" w:rsidRPr="00E84D80" w:rsidRDefault="00E84D80">
      <w:pPr>
        <w:pStyle w:val="ConsPlusNormal"/>
        <w:spacing w:before="220"/>
        <w:ind w:firstLine="540"/>
        <w:jc w:val="both"/>
      </w:pPr>
      <w:r w:rsidRPr="00E84D80">
        <w:t xml:space="preserve">в) порядок предоставления заинтересованными органами государственной власти, органами местного самоуправления предложений по земельным участкам для реализации </w:t>
      </w:r>
      <w:r w:rsidRPr="00E84D80">
        <w:lastRenderedPageBreak/>
        <w:t>программы;</w:t>
      </w:r>
    </w:p>
    <w:p w:rsidR="00E84D80" w:rsidRPr="00E84D80" w:rsidRDefault="00E84D80">
      <w:pPr>
        <w:pStyle w:val="ConsPlusNormal"/>
        <w:spacing w:before="220"/>
        <w:ind w:firstLine="540"/>
        <w:jc w:val="both"/>
      </w:pPr>
      <w:r w:rsidRPr="00E84D80">
        <w:t>г) порядок оценки земельных участков в соответствии с критериями, установленными подпунктом "б" пункта 2 и пунктами 3 - 6 настоящего документа;</w:t>
      </w:r>
    </w:p>
    <w:p w:rsidR="00E84D80" w:rsidRPr="00E84D80" w:rsidRDefault="00E84D80">
      <w:pPr>
        <w:pStyle w:val="ConsPlusNormal"/>
        <w:spacing w:before="220"/>
        <w:ind w:firstLine="540"/>
        <w:jc w:val="both"/>
      </w:pPr>
      <w:r w:rsidRPr="00E84D80">
        <w:t>д) порядок принятия решения об отборе или об отказе в отборе;</w:t>
      </w:r>
    </w:p>
    <w:p w:rsidR="00E84D80" w:rsidRPr="00E84D80" w:rsidRDefault="00E84D80">
      <w:pPr>
        <w:pStyle w:val="ConsPlusNormal"/>
        <w:spacing w:before="220"/>
        <w:ind w:firstLine="540"/>
        <w:jc w:val="both"/>
      </w:pPr>
      <w:r w:rsidRPr="00E84D80">
        <w:t>е) порядок оформления протокола результатов отбора;</w:t>
      </w:r>
    </w:p>
    <w:p w:rsidR="00E84D80" w:rsidRPr="00E84D80" w:rsidRDefault="00E84D80">
      <w:pPr>
        <w:pStyle w:val="ConsPlusNormal"/>
        <w:spacing w:before="220"/>
        <w:ind w:firstLine="540"/>
        <w:jc w:val="both"/>
      </w:pPr>
      <w:r w:rsidRPr="00E84D80">
        <w:t>ж) порядок обжалования результатов отбора.</w:t>
      </w:r>
    </w:p>
    <w:p w:rsidR="00E84D80" w:rsidRPr="00E84D80" w:rsidRDefault="00E84D80">
      <w:pPr>
        <w:pStyle w:val="ConsPlusNormal"/>
        <w:spacing w:before="220"/>
        <w:ind w:firstLine="540"/>
        <w:jc w:val="both"/>
      </w:pPr>
      <w:r w:rsidRPr="00E84D80">
        <w:t>34. При проведении отбора земельных участков, предусмотренных подпунктом "б" пункта 2 настоящего документа, осуществляющие отбор органы исполнительной власти субъектов Российской Федерации размещают на официальных сайтах в сети "Интернет":</w:t>
      </w:r>
    </w:p>
    <w:p w:rsidR="00E84D80" w:rsidRPr="00E84D80" w:rsidRDefault="00E84D80">
      <w:pPr>
        <w:pStyle w:val="ConsPlusNormal"/>
        <w:spacing w:before="220"/>
        <w:ind w:firstLine="540"/>
        <w:jc w:val="both"/>
      </w:pPr>
      <w:r w:rsidRPr="00E84D80">
        <w:t>а) порядок отбора - в 5-дневный срок после утверждения такого порядка;</w:t>
      </w:r>
    </w:p>
    <w:p w:rsidR="00E84D80" w:rsidRPr="00E84D80" w:rsidRDefault="00E84D80">
      <w:pPr>
        <w:pStyle w:val="ConsPlusNormal"/>
        <w:spacing w:before="220"/>
        <w:ind w:firstLine="540"/>
        <w:jc w:val="both"/>
      </w:pPr>
      <w:r w:rsidRPr="00E84D80">
        <w:t>б) протокол результатов отбора - в 5-дневный срок после завершения отбора.</w:t>
      </w:r>
    </w:p>
    <w:p w:rsidR="00E84D80" w:rsidRPr="00E84D80" w:rsidRDefault="00E84D80">
      <w:pPr>
        <w:pStyle w:val="ConsPlusNormal"/>
        <w:ind w:firstLine="540"/>
        <w:jc w:val="both"/>
      </w:pPr>
    </w:p>
    <w:p w:rsidR="00E84D80" w:rsidRPr="00E84D80" w:rsidRDefault="00E84D80">
      <w:pPr>
        <w:pStyle w:val="ConsPlusNormal"/>
        <w:ind w:firstLine="540"/>
        <w:jc w:val="both"/>
      </w:pPr>
    </w:p>
    <w:p w:rsidR="00E84D80" w:rsidRPr="00E84D80" w:rsidRDefault="00E84D80">
      <w:pPr>
        <w:pStyle w:val="ConsPlusNormal"/>
        <w:pBdr>
          <w:top w:val="single" w:sz="6" w:space="0" w:color="auto"/>
        </w:pBdr>
        <w:spacing w:before="100" w:after="100"/>
        <w:jc w:val="both"/>
        <w:rPr>
          <w:sz w:val="2"/>
          <w:szCs w:val="2"/>
        </w:rPr>
      </w:pPr>
    </w:p>
    <w:p w:rsidR="00CA39CE" w:rsidRPr="00E84D80" w:rsidRDefault="00CA39CE"/>
    <w:sectPr w:rsidR="00CA39CE" w:rsidRPr="00E84D80" w:rsidSect="00E84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80"/>
    <w:rsid w:val="00CA39CE"/>
    <w:rsid w:val="00E8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D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D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D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4D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D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4D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D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D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D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4D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D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4D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9575</Words>
  <Characters>54583</Characters>
  <Application>Microsoft Office Word</Application>
  <DocSecurity>0</DocSecurity>
  <Lines>454</Lines>
  <Paragraphs>128</Paragraphs>
  <ScaleCrop>false</ScaleCrop>
  <Company/>
  <LinksUpToDate>false</LinksUpToDate>
  <CharactersWithSpaces>64030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1</cp:revision>
  <dcterms:created xsi:type="dcterms:W3CDTF">2019-01-31T12:16:00Z</dcterms:created>
  <dcterms:modified xsi:type="dcterms:W3CDTF">2019-01-31T12:19:00Z</dcterms:modified>
</cp:coreProperties>
</file>